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F2" w:rsidRDefault="00BE44F2" w:rsidP="00BE44F2">
      <w:pPr>
        <w:pStyle w:val="NormalnyWeb"/>
        <w:spacing w:before="0" w:beforeAutospacing="0" w:after="0" w:afterAutospacing="0" w:line="360" w:lineRule="auto"/>
        <w:jc w:val="center"/>
      </w:pPr>
      <w:r>
        <w:rPr>
          <w:rStyle w:val="Pogrubienie"/>
        </w:rPr>
        <w:t>REGULAMIN</w:t>
      </w:r>
      <w:r>
        <w:br/>
      </w:r>
      <w:r>
        <w:br/>
      </w:r>
      <w:r>
        <w:rPr>
          <w:rStyle w:val="Pogrubienie"/>
        </w:rPr>
        <w:t>Konkursu na najem pomieszczenia do prowadzenia bufetu</w:t>
      </w:r>
      <w:r>
        <w:br/>
      </w:r>
      <w:r>
        <w:rPr>
          <w:rStyle w:val="Pogrubienie"/>
        </w:rPr>
        <w:t>w piwnicy budynku Ratusza ul. Jezuicka 1.</w:t>
      </w:r>
    </w:p>
    <w:p w:rsidR="00BE44F2" w:rsidRDefault="00BE44F2" w:rsidP="00BE44F2">
      <w:pPr>
        <w:pStyle w:val="NormalnyWeb"/>
        <w:spacing w:before="0" w:beforeAutospacing="0" w:after="0" w:afterAutospacing="0" w:line="360" w:lineRule="auto"/>
        <w:jc w:val="both"/>
      </w:pPr>
      <w:r>
        <w:br/>
        <w:t xml:space="preserve">W konkursie nie mają zastosowania przepisy ustawy z dnia 11 września 2019 roku Prawo Zamówień </w:t>
      </w:r>
      <w:r w:rsidRPr="00197299">
        <w:t>Publicznych</w:t>
      </w:r>
      <w:r w:rsidR="00197299" w:rsidRPr="00197299">
        <w:t xml:space="preserve"> (</w:t>
      </w:r>
      <w:r w:rsidR="00197299" w:rsidRPr="00197299">
        <w:rPr>
          <w:bCs/>
        </w:rPr>
        <w:t>Dz. U. z 2024r. poz.</w:t>
      </w:r>
      <w:r w:rsidR="00197299">
        <w:rPr>
          <w:bCs/>
        </w:rPr>
        <w:t xml:space="preserve"> 1320 z dnia 19 sierpnia 2024r.</w:t>
      </w:r>
      <w:r w:rsidR="00197299" w:rsidRPr="00197299">
        <w:rPr>
          <w:bCs/>
        </w:rPr>
        <w:t>)</w:t>
      </w:r>
      <w:r w:rsidRPr="00197299">
        <w:t>.</w:t>
      </w:r>
    </w:p>
    <w:p w:rsidR="00BE44F2" w:rsidRDefault="00BE44F2" w:rsidP="00BE44F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Przedmiotem Konkursu jest najem pomieszczenia do prowadzenia bufetu w piwnicy budynku Ratusza ul. Jezuicka 1.</w:t>
      </w:r>
    </w:p>
    <w:p w:rsidR="00BE44F2" w:rsidRPr="00D902EF" w:rsidRDefault="00BE44F2" w:rsidP="00BE44F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W Konkursie preferowane są podmioty </w:t>
      </w:r>
      <w:r w:rsidRPr="00D902EF">
        <w:t>prowadzące działalność gastronomiczną.</w:t>
      </w:r>
    </w:p>
    <w:p w:rsidR="00BE44F2" w:rsidRPr="00D902EF" w:rsidRDefault="00BE44F2" w:rsidP="00BE44F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902EF">
        <w:t>Powierzchnia pomieszczenia przeznaczonego do wynajęcia wynosi 104,80 m2. Lokal znajduje</w:t>
      </w:r>
      <w:r w:rsidR="000B2EB2" w:rsidRPr="00D902EF">
        <w:t xml:space="preserve"> się w piwnicy budynku Ratusza z odrębnym wejściem od strony ul. Farnej.</w:t>
      </w:r>
    </w:p>
    <w:p w:rsidR="00BE44F2" w:rsidRPr="00D902EF" w:rsidRDefault="00BE44F2" w:rsidP="00BE44F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D902EF">
        <w:t>Najemca będzie zobowiązany do pokrycia wszelkich comiesięcznych kosztów eksploatacji wynajętego mu pomieszczenia w tym: </w:t>
      </w:r>
    </w:p>
    <w:p w:rsidR="00BE44F2" w:rsidRPr="00D902EF" w:rsidRDefault="00BE44F2" w:rsidP="00BE44F2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ind w:left="1134"/>
        <w:jc w:val="both"/>
      </w:pPr>
      <w:r w:rsidRPr="00D902EF">
        <w:t>czynszu za pomieszczenia w wysokości wg złożonej oferty (zgodnie z zawartą umową), </w:t>
      </w:r>
    </w:p>
    <w:p w:rsidR="00BE44F2" w:rsidRDefault="00BE44F2" w:rsidP="00BE44F2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ind w:left="1134"/>
        <w:jc w:val="both"/>
      </w:pPr>
      <w:r>
        <w:t>zużycia energii elektrycznej (rozliczenie na podstawie wskazań podlicznika i otrzymanych od dostawcy i sprzedawcy energii elektrycznej faktur), </w:t>
      </w:r>
    </w:p>
    <w:p w:rsidR="00BE44F2" w:rsidRDefault="00BE44F2" w:rsidP="00BE44F2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ind w:left="1134"/>
        <w:jc w:val="both"/>
      </w:pPr>
      <w:r>
        <w:t>zużycia wody i ścieków (rozliczenie na podstawie wskazań podlicznika), </w:t>
      </w:r>
    </w:p>
    <w:p w:rsidR="00BE44F2" w:rsidRDefault="00BE44F2" w:rsidP="00BE44F2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ind w:left="1134"/>
        <w:jc w:val="both"/>
      </w:pPr>
      <w:r>
        <w:t xml:space="preserve">wywozu odpadów komunalnych </w:t>
      </w:r>
      <w:r w:rsidR="008C73AF">
        <w:t>–</w:t>
      </w:r>
      <w:r>
        <w:t xml:space="preserve"> opłata</w:t>
      </w:r>
      <w:r w:rsidR="008C73AF">
        <w:t xml:space="preserve"> miesięczna netto</w:t>
      </w:r>
      <w:r>
        <w:t xml:space="preserve"> w wysokości 236,40 zł</w:t>
      </w:r>
      <w:r w:rsidR="008C73AF">
        <w:t xml:space="preserve"> (słownie dwieście trzydzieści sześć złotych 40/100)</w:t>
      </w:r>
      <w:r>
        <w:t>, </w:t>
      </w:r>
    </w:p>
    <w:p w:rsidR="00BE44F2" w:rsidRDefault="00BE44F2" w:rsidP="001275BA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ind w:left="1134"/>
        <w:jc w:val="both"/>
      </w:pPr>
      <w:r>
        <w:t>dostawy ciepła - opłata na podstawie faktury otrzymanej od dostawcy energii cieplnej</w:t>
      </w:r>
      <w:r w:rsidR="008C73AF">
        <w:t xml:space="preserve"> </w:t>
      </w:r>
      <w:r>
        <w:t>w wysokości 2,43%  wartości faktury.</w:t>
      </w:r>
    </w:p>
    <w:p w:rsidR="00BE44F2" w:rsidRDefault="00BE44F2" w:rsidP="00BE44F2">
      <w:pPr>
        <w:pStyle w:val="NormalnyWeb"/>
        <w:spacing w:before="0" w:beforeAutospacing="0" w:after="0" w:afterAutospacing="0" w:line="360" w:lineRule="auto"/>
        <w:ind w:left="709"/>
        <w:jc w:val="both"/>
      </w:pPr>
      <w:r>
        <w:t xml:space="preserve">Najemca będzie ponadto zobowiązany do opracowania </w:t>
      </w:r>
      <w:r w:rsidR="0026619B">
        <w:t>i posiadania systemu kontroli i </w:t>
      </w:r>
      <w:r>
        <w:t>monitorowania szkodników</w:t>
      </w:r>
      <w:r w:rsidR="00410C9F">
        <w:t>,</w:t>
      </w:r>
      <w:r>
        <w:t xml:space="preserve"> jak również do przedstawiania wynajmującemu, co dwa miesiące protokołu z czyszczenia separatora. </w:t>
      </w:r>
    </w:p>
    <w:p w:rsidR="00BE44F2" w:rsidRDefault="00BE44F2" w:rsidP="00BE44F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Konkurs będzie kontynuowany także w przypadku złożenia tylko jednej oferty. </w:t>
      </w:r>
    </w:p>
    <w:p w:rsidR="00BE44F2" w:rsidRDefault="00BE44F2" w:rsidP="00BE44F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Oferenci zobowiązani są do zapoznania ze stanem technicznym lokalu oraz specyfiką lokalu - biorąc pod uwagę ograniczenia w zakresie przygotowywania i przetwarzania potraw oraz sposobu użytkowania. Wizyta w oferowanym lokalu możliwa będzie po telefonicznym umówieniu z jednodniowym wyprzedzeniem.</w:t>
      </w:r>
    </w:p>
    <w:p w:rsidR="00BE44F2" w:rsidRDefault="00BE44F2" w:rsidP="00BE44F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Wszelkie ewentualne prace związane z przystosowaniem lub dodatkowym wyposażeniem lokalu do prowadzenia w nim działalności gastronomicznej, po </w:t>
      </w:r>
      <w:r>
        <w:lastRenderedPageBreak/>
        <w:t xml:space="preserve">uzgodnieniu z Wynajmującym oraz otrzymaniu jego pisemnej </w:t>
      </w:r>
      <w:r w:rsidR="000B2EB2">
        <w:t>zgody.</w:t>
      </w:r>
      <w:r>
        <w:t xml:space="preserve"> </w:t>
      </w:r>
      <w:r w:rsidR="000B2EB2">
        <w:t>P</w:t>
      </w:r>
      <w:r>
        <w:t>rzyszły Najemca niezwłocznie przeprowadzi we własnym zakresie, na swój koszt i ryzyko oraz uzyska wszelkie wymagane prawem pozwolenia, uzgodnienia, opinie itp. niezbędne do prowadzenia działalności gastronomicznej w lokalu.</w:t>
      </w:r>
    </w:p>
    <w:p w:rsidR="00BE44F2" w:rsidRDefault="00BE44F2" w:rsidP="00BE44F2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Przyjmowane będą oferty przygotowane w języku polskim i zawierające: </w:t>
      </w:r>
    </w:p>
    <w:p w:rsidR="00BE44F2" w:rsidRDefault="00BE44F2" w:rsidP="00BE44F2">
      <w:pPr>
        <w:pStyle w:val="NormalnyWeb"/>
        <w:numPr>
          <w:ilvl w:val="1"/>
          <w:numId w:val="3"/>
        </w:numPr>
        <w:spacing w:before="0" w:beforeAutospacing="0" w:after="0" w:afterAutospacing="0" w:line="360" w:lineRule="auto"/>
        <w:ind w:left="1134"/>
        <w:jc w:val="both"/>
      </w:pPr>
      <w:r>
        <w:t> aktua</w:t>
      </w:r>
      <w:r w:rsidR="000B2EB2">
        <w:t>lny wypis z właściwej ewidencji;</w:t>
      </w:r>
    </w:p>
    <w:p w:rsidR="00BE44F2" w:rsidRDefault="00BE44F2" w:rsidP="00BE44F2">
      <w:pPr>
        <w:pStyle w:val="NormalnyWeb"/>
        <w:numPr>
          <w:ilvl w:val="1"/>
          <w:numId w:val="3"/>
        </w:numPr>
        <w:spacing w:before="0" w:beforeAutospacing="0" w:after="0" w:afterAutospacing="0" w:line="360" w:lineRule="auto"/>
        <w:ind w:left="1134"/>
        <w:jc w:val="both"/>
      </w:pPr>
      <w:r>
        <w:t>aktualne zaświadczenie o niezaleganiu Oferenta z podatkami i opłatami (nie starsze niż 3 miesiące) Zakład Ubezpieczeń Społecznyc</w:t>
      </w:r>
      <w:r w:rsidR="000B2EB2">
        <w:t>h, Urząd Skarbowy, Urząd Miasta;</w:t>
      </w:r>
    </w:p>
    <w:p w:rsidR="00BE44F2" w:rsidRDefault="00BE44F2" w:rsidP="00BE44F2">
      <w:pPr>
        <w:pStyle w:val="NormalnyWeb"/>
        <w:numPr>
          <w:ilvl w:val="1"/>
          <w:numId w:val="3"/>
        </w:numPr>
        <w:spacing w:before="0" w:beforeAutospacing="0" w:after="0" w:afterAutospacing="0" w:line="360" w:lineRule="auto"/>
        <w:ind w:left="1134"/>
        <w:jc w:val="both"/>
      </w:pPr>
      <w:r>
        <w:t>wysokość oferowanego czynszu netto za pomieszcz</w:t>
      </w:r>
      <w:r w:rsidR="00702E10">
        <w:t>enie (w zł, za 1 m</w:t>
      </w:r>
      <w:r w:rsidR="00702E10">
        <w:rPr>
          <w:vertAlign w:val="superscript"/>
        </w:rPr>
        <w:t>2</w:t>
      </w:r>
      <w:r w:rsidR="000B2EB2">
        <w:t xml:space="preserve"> za miesiąc);</w:t>
      </w:r>
    </w:p>
    <w:p w:rsidR="000B2EB2" w:rsidRDefault="00BE44F2" w:rsidP="00BE44F2">
      <w:pPr>
        <w:pStyle w:val="NormalnyWeb"/>
        <w:numPr>
          <w:ilvl w:val="1"/>
          <w:numId w:val="3"/>
        </w:numPr>
        <w:spacing w:before="0" w:beforeAutospacing="0" w:after="0" w:afterAutospacing="0" w:line="360" w:lineRule="auto"/>
        <w:ind w:left="1134"/>
        <w:jc w:val="both"/>
      </w:pPr>
      <w:r>
        <w:t>referencje potwierdzające jakoś</w:t>
      </w:r>
      <w:r w:rsidR="0026619B">
        <w:t xml:space="preserve">ć wykonywanych dotychczas usług </w:t>
      </w:r>
      <w:r>
        <w:t>gastronomicznych (min. 2 refere</w:t>
      </w:r>
      <w:r w:rsidR="000B2EB2">
        <w:t>ncje, nie starsze niż 3 lata);</w:t>
      </w:r>
    </w:p>
    <w:p w:rsidR="00846B36" w:rsidRDefault="00846B36" w:rsidP="00BE44F2">
      <w:pPr>
        <w:pStyle w:val="NormalnyWeb"/>
        <w:numPr>
          <w:ilvl w:val="1"/>
          <w:numId w:val="3"/>
        </w:numPr>
        <w:spacing w:before="0" w:beforeAutospacing="0" w:after="0" w:afterAutospacing="0" w:line="360" w:lineRule="auto"/>
        <w:ind w:left="1134"/>
        <w:jc w:val="both"/>
      </w:pPr>
      <w:r>
        <w:t>propozycją serwowanego menu;</w:t>
      </w:r>
    </w:p>
    <w:p w:rsidR="00846B36" w:rsidRDefault="00702E10" w:rsidP="00BE44F2">
      <w:pPr>
        <w:pStyle w:val="NormalnyWeb"/>
        <w:numPr>
          <w:ilvl w:val="1"/>
          <w:numId w:val="3"/>
        </w:numPr>
        <w:spacing w:before="0" w:beforeAutospacing="0" w:after="0" w:afterAutospacing="0" w:line="360" w:lineRule="auto"/>
        <w:ind w:left="1134"/>
        <w:jc w:val="both"/>
      </w:pPr>
      <w:r>
        <w:t xml:space="preserve">opis </w:t>
      </w:r>
      <w:r w:rsidR="00846B36">
        <w:t>koncepcji  miejsca zgodną z charakterem miejsca;</w:t>
      </w:r>
    </w:p>
    <w:p w:rsidR="00846B36" w:rsidRDefault="00846B36" w:rsidP="00BE44F2">
      <w:pPr>
        <w:pStyle w:val="NormalnyWeb"/>
        <w:numPr>
          <w:ilvl w:val="1"/>
          <w:numId w:val="3"/>
        </w:numPr>
        <w:spacing w:before="0" w:beforeAutospacing="0" w:after="0" w:afterAutospacing="0" w:line="360" w:lineRule="auto"/>
        <w:ind w:left="1134"/>
        <w:jc w:val="both"/>
      </w:pPr>
      <w:r>
        <w:t>propozycj</w:t>
      </w:r>
      <w:r w:rsidR="00702E10">
        <w:t>ę</w:t>
      </w:r>
      <w:r>
        <w:t xml:space="preserve"> godzin otwarcia i zamknięcia bufetu  (w godzinach funkcjonowania Urzędu);</w:t>
      </w:r>
    </w:p>
    <w:p w:rsidR="00BE44F2" w:rsidRDefault="00BE44F2" w:rsidP="00BE44F2">
      <w:pPr>
        <w:pStyle w:val="NormalnyWeb"/>
        <w:numPr>
          <w:ilvl w:val="1"/>
          <w:numId w:val="3"/>
        </w:numPr>
        <w:spacing w:before="0" w:beforeAutospacing="0" w:after="0" w:afterAutospacing="0" w:line="360" w:lineRule="auto"/>
        <w:ind w:left="1134"/>
        <w:jc w:val="both"/>
      </w:pPr>
      <w:r>
        <w:t>oświadczenie, że oferent zapoznał się ze stanem technicznym o</w:t>
      </w:r>
      <w:r w:rsidR="000B2EB2">
        <w:t xml:space="preserve">raz specyfiką lokalu i </w:t>
      </w:r>
      <w:r>
        <w:t>nie wnosi do niego zastrzeżeń, uznając za odpowiedni ze względu na przeznaczenie oraz zobowiązuje się przystosowa</w:t>
      </w:r>
      <w:r w:rsidR="00846B36">
        <w:t>ć lokal do umówionego użytku we </w:t>
      </w:r>
      <w:r>
        <w:t>wła</w:t>
      </w:r>
      <w:r w:rsidR="00846B36">
        <w:t>snym zakresie i na własny koszt;</w:t>
      </w:r>
    </w:p>
    <w:p w:rsidR="00BE44F2" w:rsidRDefault="00BE44F2" w:rsidP="00BE44F2">
      <w:pPr>
        <w:pStyle w:val="NormalnyWeb"/>
        <w:numPr>
          <w:ilvl w:val="1"/>
          <w:numId w:val="3"/>
        </w:numPr>
        <w:spacing w:before="0" w:beforeAutospacing="0" w:after="0" w:afterAutospacing="0" w:line="360" w:lineRule="auto"/>
        <w:ind w:left="1134"/>
        <w:jc w:val="both"/>
      </w:pPr>
      <w:r>
        <w:t>oświadczenie o nie podleganiu wkluczeniom.</w:t>
      </w:r>
    </w:p>
    <w:p w:rsidR="00BE44F2" w:rsidRDefault="00BE44F2" w:rsidP="001275B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Oferty w formie pisemnej, w zamkniętych kopert</w:t>
      </w:r>
      <w:r w:rsidR="0026619B">
        <w:t>ach należy składać w terminie i </w:t>
      </w:r>
      <w:r>
        <w:t>miejscu podanym w ogłoszeniu. </w:t>
      </w:r>
    </w:p>
    <w:p w:rsidR="00BE44F2" w:rsidRDefault="00BE44F2" w:rsidP="001275B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Konkurs składa się z części jawnej (w której mogą uczestniczyć oferenci), niejawnej oraz spotkania (wynajmujący zastrzega sobie prawo do spotkania jedynie z wybranymi oferentami). </w:t>
      </w:r>
    </w:p>
    <w:p w:rsidR="00BE44F2" w:rsidRDefault="00BE44F2" w:rsidP="001275B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W części jawnej komisja otwiera koperty z ofertami i podaje nazwy Oferentów. </w:t>
      </w:r>
    </w:p>
    <w:p w:rsidR="00BE44F2" w:rsidRDefault="00BE44F2" w:rsidP="001275B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W części niejawnej komisja dokona oceny pod względem zgodności złożonych dokumentów z wymogami określonymi w regulaminie konkursu. </w:t>
      </w:r>
    </w:p>
    <w:p w:rsidR="00BE44F2" w:rsidRDefault="00BE44F2" w:rsidP="001275B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Przy wyborze oferty ostatecznej Wynajmujący będzie kierował się głównie: </w:t>
      </w:r>
    </w:p>
    <w:p w:rsidR="00BE44F2" w:rsidRDefault="00BE44F2" w:rsidP="00BE44F2">
      <w:pPr>
        <w:pStyle w:val="NormalnyWeb"/>
        <w:numPr>
          <w:ilvl w:val="1"/>
          <w:numId w:val="4"/>
        </w:numPr>
        <w:spacing w:before="0" w:beforeAutospacing="0" w:after="0" w:afterAutospacing="0" w:line="360" w:lineRule="auto"/>
        <w:ind w:left="1134"/>
        <w:jc w:val="both"/>
      </w:pPr>
      <w:r>
        <w:t>wysokością zaproponowanego przez oferentów czynszu (1-40 pkt.) </w:t>
      </w:r>
    </w:p>
    <w:p w:rsidR="00380FDB" w:rsidRPr="000B2EB2" w:rsidRDefault="000B2EB2" w:rsidP="00380FDB">
      <w:pPr>
        <w:pStyle w:val="NormalnyWeb"/>
        <w:spacing w:before="0" w:beforeAutospacing="0" w:after="0" w:afterAutospacing="0" w:line="360" w:lineRule="auto"/>
        <w:ind w:left="1134"/>
        <w:jc w:val="both"/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najwyższa cena spośród nieodrzuconych ofert</m:t>
              </m:r>
            </m:num>
            <m:den>
              <m:r>
                <w:rPr>
                  <w:rFonts w:ascii="Cambria Math" w:hAnsi="Cambria Math"/>
                </w:rPr>
                <m:t>cena badanej oferty</m:t>
              </m:r>
            </m:den>
          </m:f>
          <m:r>
            <w:rPr>
              <w:rFonts w:ascii="Cambria Math" w:hAnsi="Cambria Math"/>
            </w:rPr>
            <m:t>*40 pkt.</m:t>
          </m:r>
        </m:oMath>
      </m:oMathPara>
    </w:p>
    <w:p w:rsidR="00DF62CC" w:rsidRDefault="00BE44F2" w:rsidP="00E6666E">
      <w:pPr>
        <w:pStyle w:val="NormalnyWeb"/>
        <w:numPr>
          <w:ilvl w:val="1"/>
          <w:numId w:val="4"/>
        </w:numPr>
        <w:spacing w:before="0" w:beforeAutospacing="0" w:after="0" w:afterAutospacing="0" w:line="360" w:lineRule="auto"/>
        <w:ind w:left="1134"/>
        <w:jc w:val="both"/>
      </w:pPr>
      <w:r w:rsidRPr="00992401">
        <w:t>propozycją menu (</w:t>
      </w:r>
      <w:r w:rsidR="00865469">
        <w:t>1</w:t>
      </w:r>
      <w:r w:rsidR="00E6666E">
        <w:t xml:space="preserve">-10 pkt.), </w:t>
      </w:r>
      <w:r w:rsidR="00BD4241">
        <w:t>g</w:t>
      </w:r>
      <w:r w:rsidR="00E6666E">
        <w:t>dzie:</w:t>
      </w:r>
    </w:p>
    <w:p w:rsidR="00BD4241" w:rsidRDefault="00DF62CC" w:rsidP="00BD4241">
      <w:pPr>
        <w:pStyle w:val="NormalnyWeb"/>
        <w:spacing w:before="0" w:beforeAutospacing="0" w:after="0" w:afterAutospacing="0" w:line="360" w:lineRule="auto"/>
        <w:ind w:left="1134"/>
        <w:jc w:val="both"/>
      </w:pPr>
      <w:r>
        <w:lastRenderedPageBreak/>
        <w:t xml:space="preserve">- </w:t>
      </w:r>
      <w:r w:rsidR="00BD4241">
        <w:t>najbardziej urozmaicone</w:t>
      </w:r>
      <w:r>
        <w:t xml:space="preserve"> menu (z pełną propozycją śniadań, deserów </w:t>
      </w:r>
      <w:bookmarkStart w:id="0" w:name="_GoBack"/>
      <w:bookmarkEnd w:id="0"/>
      <w:r>
        <w:t>oraz obiadów) – 10 pkt</w:t>
      </w:r>
      <w:r w:rsidR="005D151A">
        <w:t>.</w:t>
      </w:r>
    </w:p>
    <w:p w:rsidR="00DF62CC" w:rsidRDefault="005D151A" w:rsidP="00DF62CC">
      <w:pPr>
        <w:pStyle w:val="NormalnyWeb"/>
        <w:spacing w:before="0" w:beforeAutospacing="0" w:after="0" w:afterAutospacing="0" w:line="360" w:lineRule="auto"/>
        <w:ind w:left="1134"/>
        <w:jc w:val="both"/>
      </w:pPr>
      <w:r>
        <w:t xml:space="preserve">- </w:t>
      </w:r>
      <w:r w:rsidR="00DF62CC">
        <w:t xml:space="preserve">zwykła propozycja  menu (z propozycją śniadań, deserów oraz obiadów) – </w:t>
      </w:r>
      <w:r>
        <w:t>5</w:t>
      </w:r>
      <w:r w:rsidR="00DF62CC">
        <w:t xml:space="preserve"> pkt</w:t>
      </w:r>
      <w:r>
        <w:t>.</w:t>
      </w:r>
    </w:p>
    <w:p w:rsidR="00DF62CC" w:rsidRDefault="00DF62CC" w:rsidP="00DF62CC">
      <w:pPr>
        <w:pStyle w:val="NormalnyWeb"/>
        <w:spacing w:before="0" w:beforeAutospacing="0" w:after="0" w:afterAutospacing="0" w:line="360" w:lineRule="auto"/>
        <w:ind w:left="1134"/>
        <w:jc w:val="both"/>
      </w:pPr>
      <w:r>
        <w:t xml:space="preserve">- </w:t>
      </w:r>
      <w:r w:rsidR="00846A63">
        <w:t>pozostałe</w:t>
      </w:r>
      <w:r>
        <w:t xml:space="preserve"> – </w:t>
      </w:r>
      <w:r w:rsidR="005D151A">
        <w:t>1</w:t>
      </w:r>
      <w:r>
        <w:t xml:space="preserve"> pkt</w:t>
      </w:r>
      <w:r w:rsidR="005D151A">
        <w:t>.</w:t>
      </w:r>
    </w:p>
    <w:p w:rsidR="00D902EF" w:rsidRDefault="00BE44F2" w:rsidP="00D902EF">
      <w:pPr>
        <w:pStyle w:val="NormalnyWeb"/>
        <w:numPr>
          <w:ilvl w:val="1"/>
          <w:numId w:val="4"/>
        </w:numPr>
        <w:spacing w:before="0" w:beforeAutospacing="0" w:after="0" w:afterAutospacing="0" w:line="360" w:lineRule="auto"/>
        <w:ind w:left="1134"/>
        <w:jc w:val="both"/>
      </w:pPr>
      <w:r w:rsidRPr="00992401">
        <w:t>opisem koncepcji miejsca zgodn</w:t>
      </w:r>
      <w:r w:rsidR="00E56225">
        <w:t>y</w:t>
      </w:r>
      <w:r w:rsidR="00865469">
        <w:t>m</w:t>
      </w:r>
      <w:r w:rsidRPr="00992401">
        <w:t xml:space="preserve"> z charakterem miejsca (1-</w:t>
      </w:r>
      <w:r w:rsidR="0082735B" w:rsidRPr="00992401">
        <w:t>1</w:t>
      </w:r>
      <w:r w:rsidRPr="00992401">
        <w:t>0 pkt.) </w:t>
      </w:r>
    </w:p>
    <w:p w:rsidR="00E6666E" w:rsidRDefault="0082735B" w:rsidP="00D902EF">
      <w:pPr>
        <w:pStyle w:val="NormalnyWeb"/>
        <w:numPr>
          <w:ilvl w:val="1"/>
          <w:numId w:val="4"/>
        </w:numPr>
        <w:spacing w:before="0" w:beforeAutospacing="0" w:after="0" w:afterAutospacing="0" w:line="360" w:lineRule="auto"/>
        <w:ind w:left="1134"/>
        <w:jc w:val="both"/>
      </w:pPr>
      <w:r w:rsidRPr="00992401">
        <w:t xml:space="preserve">propozycją  godzin </w:t>
      </w:r>
      <w:r w:rsidR="00F530EE" w:rsidRPr="00992401">
        <w:t>otwar</w:t>
      </w:r>
      <w:r w:rsidR="00410C9F">
        <w:t>cia</w:t>
      </w:r>
      <w:r w:rsidR="00972BD9" w:rsidRPr="00992401">
        <w:t xml:space="preserve"> i zamknięcia </w:t>
      </w:r>
      <w:r w:rsidR="00F530EE" w:rsidRPr="00992401">
        <w:t xml:space="preserve"> </w:t>
      </w:r>
      <w:r w:rsidRPr="00992401">
        <w:t>bufetu</w:t>
      </w:r>
      <w:r w:rsidR="00F530EE" w:rsidRPr="00992401">
        <w:t xml:space="preserve"> </w:t>
      </w:r>
      <w:r w:rsidRPr="00992401">
        <w:t>(</w:t>
      </w:r>
      <w:r w:rsidR="00992401">
        <w:t xml:space="preserve">w godzinach </w:t>
      </w:r>
      <w:r w:rsidR="00992401" w:rsidRPr="00992401">
        <w:t>funkcjonowania Urzędu</w:t>
      </w:r>
      <w:r w:rsidRPr="00992401">
        <w:t xml:space="preserve">) </w:t>
      </w:r>
      <w:r w:rsidR="00F530EE" w:rsidRPr="00992401">
        <w:t>(</w:t>
      </w:r>
      <w:r w:rsidR="00380FDB" w:rsidRPr="00992401">
        <w:t>0</w:t>
      </w:r>
      <w:r w:rsidR="00F530EE" w:rsidRPr="00992401">
        <w:noBreakHyphen/>
      </w:r>
      <w:r w:rsidRPr="00992401">
        <w:t>10 pkt.)</w:t>
      </w:r>
      <w:r w:rsidR="00E6666E">
        <w:t>,</w:t>
      </w:r>
      <w:r w:rsidRPr="00992401">
        <w:t> </w:t>
      </w:r>
      <w:r w:rsidR="00E6666E">
        <w:t xml:space="preserve">gdzie: </w:t>
      </w:r>
    </w:p>
    <w:p w:rsidR="00972BD9" w:rsidRPr="00992401" w:rsidRDefault="00972BD9" w:rsidP="00972BD9">
      <w:pPr>
        <w:pStyle w:val="NormalnyWeb"/>
        <w:spacing w:before="0" w:beforeAutospacing="0" w:after="0" w:afterAutospacing="0" w:line="360" w:lineRule="auto"/>
        <w:ind w:left="1980"/>
        <w:jc w:val="both"/>
      </w:pPr>
      <w:r w:rsidRPr="00992401">
        <w:t xml:space="preserve">- </w:t>
      </w:r>
      <w:r w:rsidR="00380FDB" w:rsidRPr="00992401">
        <w:t xml:space="preserve">w </w:t>
      </w:r>
      <w:r w:rsidR="00992401">
        <w:t xml:space="preserve">pełnych </w:t>
      </w:r>
      <w:r w:rsidR="00380FDB" w:rsidRPr="00992401">
        <w:t xml:space="preserve">godzinach </w:t>
      </w:r>
      <w:r w:rsidR="00992401" w:rsidRPr="00992401">
        <w:t>funkcjonowania</w:t>
      </w:r>
      <w:r w:rsidR="00380FDB" w:rsidRPr="00992401">
        <w:t xml:space="preserve"> Urzędu</w:t>
      </w:r>
      <w:r w:rsidR="00C07FD8" w:rsidRPr="00992401">
        <w:t xml:space="preserve"> – 10 pkt.</w:t>
      </w:r>
    </w:p>
    <w:p w:rsidR="00C07FD8" w:rsidRPr="00992401" w:rsidRDefault="00C07FD8" w:rsidP="00972BD9">
      <w:pPr>
        <w:pStyle w:val="NormalnyWeb"/>
        <w:spacing w:before="0" w:beforeAutospacing="0" w:after="0" w:afterAutospacing="0" w:line="360" w:lineRule="auto"/>
        <w:ind w:left="1980"/>
        <w:jc w:val="both"/>
      </w:pPr>
      <w:r w:rsidRPr="00992401">
        <w:t xml:space="preserve">- </w:t>
      </w:r>
      <w:r w:rsidR="00380FDB" w:rsidRPr="00992401">
        <w:t>w pozostałych godzinach</w:t>
      </w:r>
      <w:r w:rsidRPr="00992401">
        <w:t xml:space="preserve"> – </w:t>
      </w:r>
      <w:r w:rsidR="00380FDB" w:rsidRPr="00992401">
        <w:t>0</w:t>
      </w:r>
      <w:r w:rsidRPr="00992401">
        <w:t xml:space="preserve"> pkt.</w:t>
      </w:r>
    </w:p>
    <w:p w:rsidR="00E6666E" w:rsidRDefault="00BE44F2" w:rsidP="00E6666E">
      <w:pPr>
        <w:pStyle w:val="NormalnyWeb"/>
        <w:numPr>
          <w:ilvl w:val="1"/>
          <w:numId w:val="4"/>
        </w:numPr>
        <w:spacing w:before="0" w:beforeAutospacing="0" w:after="0" w:afterAutospacing="0" w:line="360" w:lineRule="auto"/>
        <w:ind w:left="1134"/>
        <w:jc w:val="both"/>
      </w:pPr>
      <w:r>
        <w:t>doświadczeniem, referencjami oferenta (</w:t>
      </w:r>
      <w:r w:rsidR="00BD4241">
        <w:t>5</w:t>
      </w:r>
      <w:r w:rsidR="00E6666E">
        <w:t>-30 pkt.), gdzie:</w:t>
      </w:r>
    </w:p>
    <w:p w:rsidR="00BD4241" w:rsidRDefault="00BD4241" w:rsidP="00E6666E">
      <w:pPr>
        <w:pStyle w:val="NormalnyWeb"/>
        <w:spacing w:before="0" w:beforeAutospacing="0" w:after="0" w:afterAutospacing="0" w:line="360" w:lineRule="auto"/>
        <w:ind w:left="1985"/>
        <w:jc w:val="both"/>
      </w:pPr>
      <w:r w:rsidRPr="00992401">
        <w:t xml:space="preserve">- </w:t>
      </w:r>
      <w:r w:rsidR="004F0BDF">
        <w:t>przedstawienie</w:t>
      </w:r>
      <w:r>
        <w:t xml:space="preserve"> 7 lub więcej zaświadczeń</w:t>
      </w:r>
      <w:r w:rsidRPr="00992401">
        <w:t xml:space="preserve"> – </w:t>
      </w:r>
      <w:r>
        <w:t>3</w:t>
      </w:r>
      <w:r w:rsidRPr="00992401">
        <w:t>0 pkt.</w:t>
      </w:r>
    </w:p>
    <w:p w:rsidR="00BD4241" w:rsidRDefault="00BD4241" w:rsidP="00BD4241">
      <w:pPr>
        <w:pStyle w:val="NormalnyWeb"/>
        <w:spacing w:before="0" w:beforeAutospacing="0" w:after="0" w:afterAutospacing="0" w:line="360" w:lineRule="auto"/>
        <w:ind w:left="426" w:firstLine="1559"/>
        <w:jc w:val="both"/>
      </w:pPr>
      <w:r w:rsidRPr="00992401">
        <w:t xml:space="preserve">- </w:t>
      </w:r>
      <w:r w:rsidR="004F0BDF">
        <w:t>przedstawienie</w:t>
      </w:r>
      <w:r>
        <w:t xml:space="preserve"> 6 zaświadczeń</w:t>
      </w:r>
      <w:r w:rsidRPr="00992401">
        <w:t xml:space="preserve"> – </w:t>
      </w:r>
      <w:r>
        <w:t>25</w:t>
      </w:r>
      <w:r w:rsidRPr="00992401">
        <w:t xml:space="preserve"> pkt.</w:t>
      </w:r>
    </w:p>
    <w:p w:rsidR="00BD4241" w:rsidRDefault="00BD4241" w:rsidP="00BD4241">
      <w:pPr>
        <w:pStyle w:val="NormalnyWeb"/>
        <w:spacing w:before="0" w:beforeAutospacing="0" w:after="0" w:afterAutospacing="0" w:line="360" w:lineRule="auto"/>
        <w:ind w:left="426" w:firstLine="1559"/>
        <w:jc w:val="both"/>
      </w:pPr>
      <w:r w:rsidRPr="00992401">
        <w:t xml:space="preserve">- </w:t>
      </w:r>
      <w:r w:rsidR="004F0BDF">
        <w:t>przedstawienie</w:t>
      </w:r>
      <w:r>
        <w:t xml:space="preserve"> 5 zaświadczeń</w:t>
      </w:r>
      <w:r w:rsidRPr="00992401">
        <w:t xml:space="preserve"> – </w:t>
      </w:r>
      <w:r>
        <w:t>2</w:t>
      </w:r>
      <w:r w:rsidRPr="00992401">
        <w:t>0 pkt.</w:t>
      </w:r>
    </w:p>
    <w:p w:rsidR="00BD4241" w:rsidRDefault="00BD4241" w:rsidP="00BD4241">
      <w:pPr>
        <w:pStyle w:val="NormalnyWeb"/>
        <w:spacing w:before="0" w:beforeAutospacing="0" w:after="0" w:afterAutospacing="0" w:line="360" w:lineRule="auto"/>
        <w:ind w:left="426" w:firstLine="1559"/>
        <w:jc w:val="both"/>
      </w:pPr>
      <w:r w:rsidRPr="00992401">
        <w:t xml:space="preserve">- </w:t>
      </w:r>
      <w:r w:rsidR="004F0BDF">
        <w:t xml:space="preserve">przedstawienie </w:t>
      </w:r>
      <w:r>
        <w:t>4 zaświadczeń</w:t>
      </w:r>
      <w:r w:rsidRPr="00992401">
        <w:t xml:space="preserve"> – </w:t>
      </w:r>
      <w:r>
        <w:t>15</w:t>
      </w:r>
      <w:r w:rsidRPr="00992401">
        <w:t xml:space="preserve"> pkt.</w:t>
      </w:r>
    </w:p>
    <w:p w:rsidR="00BD4241" w:rsidRDefault="00BD4241" w:rsidP="00E6666E">
      <w:pPr>
        <w:pStyle w:val="NormalnyWeb"/>
        <w:spacing w:before="0" w:beforeAutospacing="0" w:after="0" w:afterAutospacing="0" w:line="360" w:lineRule="auto"/>
        <w:ind w:left="426" w:firstLine="1559"/>
        <w:jc w:val="both"/>
      </w:pPr>
      <w:r w:rsidRPr="00992401">
        <w:t xml:space="preserve">- </w:t>
      </w:r>
      <w:r w:rsidR="004F0BDF">
        <w:t>przedstawienie</w:t>
      </w:r>
      <w:r>
        <w:t xml:space="preserve"> 3 zaświadczeń</w:t>
      </w:r>
      <w:r w:rsidRPr="00992401">
        <w:t xml:space="preserve"> – </w:t>
      </w:r>
      <w:r>
        <w:t>10</w:t>
      </w:r>
      <w:r w:rsidRPr="00992401">
        <w:t xml:space="preserve"> pkt.</w:t>
      </w:r>
    </w:p>
    <w:p w:rsidR="00846B36" w:rsidRPr="00992401" w:rsidRDefault="00846B36" w:rsidP="00846B36">
      <w:pPr>
        <w:pStyle w:val="NormalnyWeb"/>
        <w:spacing w:before="0" w:beforeAutospacing="0" w:after="0" w:afterAutospacing="0" w:line="360" w:lineRule="auto"/>
        <w:ind w:left="426" w:firstLine="1559"/>
        <w:jc w:val="both"/>
      </w:pPr>
      <w:r w:rsidRPr="00992401">
        <w:t xml:space="preserve">- </w:t>
      </w:r>
      <w:r w:rsidR="004F0BDF">
        <w:t>przedstawienie</w:t>
      </w:r>
      <w:r>
        <w:t xml:space="preserve"> 2</w:t>
      </w:r>
      <w:r w:rsidR="00BD4241">
        <w:t xml:space="preserve"> zaświadczeń</w:t>
      </w:r>
      <w:r w:rsidRPr="00992401">
        <w:t xml:space="preserve"> – </w:t>
      </w:r>
      <w:r w:rsidR="00BD4241">
        <w:t>5</w:t>
      </w:r>
      <w:r w:rsidRPr="00992401">
        <w:t xml:space="preserve"> pkt.</w:t>
      </w:r>
    </w:p>
    <w:p w:rsidR="00BE44F2" w:rsidRDefault="00BE44F2" w:rsidP="001275B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Umowa najmu pomieszczenia zostanie podpisana niezwłocznie po wyłonieniu Oferenta. Skargi lub uwagi związane z konkursem można zgłaszać do Prezydenta Miasta Bydgoszczy, który może je uwzględnić lub odrzucić, powiadamiając podmiot skarżący lub wnioskujący o sposobie rozpatrzenia wniosku lub skargi. </w:t>
      </w:r>
    </w:p>
    <w:p w:rsidR="00BE44F2" w:rsidRDefault="00BE44F2" w:rsidP="001275B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Umowa zostanie zawarta na okres 3 lat od dnia zawarcia umowy, z możliwością </w:t>
      </w:r>
      <w:r w:rsidR="00410C9F">
        <w:t xml:space="preserve">jej </w:t>
      </w:r>
      <w:r>
        <w:t>przedłużenia.</w:t>
      </w:r>
    </w:p>
    <w:p w:rsidR="00BE44F2" w:rsidRDefault="00BE44F2" w:rsidP="001275B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Komisja zastrzega sobie prawo do swobodnego wyboru oferty.</w:t>
      </w:r>
    </w:p>
    <w:p w:rsidR="00BE44F2" w:rsidRDefault="00BE44F2" w:rsidP="001275B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Konkurs może zostać zakończony bez wyboru żadnej z przedłożonych ofert.</w:t>
      </w:r>
    </w:p>
    <w:p w:rsidR="005B56EF" w:rsidRDefault="005B56EF" w:rsidP="00BE44F2">
      <w:pPr>
        <w:spacing w:after="0" w:line="360" w:lineRule="auto"/>
        <w:jc w:val="both"/>
      </w:pPr>
    </w:p>
    <w:sectPr w:rsidR="005B56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25" w:rsidRDefault="00E56225" w:rsidP="000D68BD">
      <w:pPr>
        <w:spacing w:after="0" w:line="240" w:lineRule="auto"/>
      </w:pPr>
      <w:r>
        <w:separator/>
      </w:r>
    </w:p>
  </w:endnote>
  <w:endnote w:type="continuationSeparator" w:id="0">
    <w:p w:rsidR="00E56225" w:rsidRDefault="00E56225" w:rsidP="000D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7678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56225" w:rsidRDefault="00E5622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4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54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6225" w:rsidRDefault="00E56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25" w:rsidRDefault="00E56225" w:rsidP="000D68BD">
      <w:pPr>
        <w:spacing w:after="0" w:line="240" w:lineRule="auto"/>
      </w:pPr>
      <w:r>
        <w:separator/>
      </w:r>
    </w:p>
  </w:footnote>
  <w:footnote w:type="continuationSeparator" w:id="0">
    <w:p w:rsidR="00E56225" w:rsidRDefault="00E56225" w:rsidP="000D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14C5"/>
    <w:multiLevelType w:val="hybridMultilevel"/>
    <w:tmpl w:val="F5427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C493D"/>
    <w:multiLevelType w:val="hybridMultilevel"/>
    <w:tmpl w:val="C1FA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276A7"/>
    <w:multiLevelType w:val="hybridMultilevel"/>
    <w:tmpl w:val="7130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07A2E"/>
    <w:multiLevelType w:val="hybridMultilevel"/>
    <w:tmpl w:val="1E7CD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62"/>
    <w:rsid w:val="000A1D95"/>
    <w:rsid w:val="000B2EB2"/>
    <w:rsid w:val="000D68BD"/>
    <w:rsid w:val="001275BA"/>
    <w:rsid w:val="00197299"/>
    <w:rsid w:val="0026619B"/>
    <w:rsid w:val="00380FDB"/>
    <w:rsid w:val="00410C9F"/>
    <w:rsid w:val="004F0BDF"/>
    <w:rsid w:val="005B56EF"/>
    <w:rsid w:val="005D151A"/>
    <w:rsid w:val="006A32C9"/>
    <w:rsid w:val="00702E10"/>
    <w:rsid w:val="007210AE"/>
    <w:rsid w:val="0082735B"/>
    <w:rsid w:val="00846A63"/>
    <w:rsid w:val="00846B36"/>
    <w:rsid w:val="00865469"/>
    <w:rsid w:val="008C73AF"/>
    <w:rsid w:val="00972BD9"/>
    <w:rsid w:val="00992401"/>
    <w:rsid w:val="00BD4241"/>
    <w:rsid w:val="00BE44F2"/>
    <w:rsid w:val="00C07FD8"/>
    <w:rsid w:val="00C16762"/>
    <w:rsid w:val="00D902EF"/>
    <w:rsid w:val="00DF62CC"/>
    <w:rsid w:val="00E56225"/>
    <w:rsid w:val="00E6666E"/>
    <w:rsid w:val="00F530EE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CE87"/>
  <w15:chartTrackingRefBased/>
  <w15:docId w15:val="{3D1F36DE-0ABA-4E54-89AB-F52AE6E8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44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8BD"/>
  </w:style>
  <w:style w:type="paragraph" w:styleId="Stopka">
    <w:name w:val="footer"/>
    <w:basedOn w:val="Normalny"/>
    <w:link w:val="StopkaZnak"/>
    <w:uiPriority w:val="99"/>
    <w:unhideWhenUsed/>
    <w:rsid w:val="000D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8BD"/>
  </w:style>
  <w:style w:type="character" w:styleId="Tekstzastpczy">
    <w:name w:val="Placeholder Text"/>
    <w:basedOn w:val="Domylnaczcionkaakapitu"/>
    <w:uiPriority w:val="99"/>
    <w:semiHidden/>
    <w:rsid w:val="001275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0D53C-3C31-4BA0-BA9D-772B49E2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7</cp:revision>
  <cp:lastPrinted>2024-10-28T10:53:00Z</cp:lastPrinted>
  <dcterms:created xsi:type="dcterms:W3CDTF">2024-10-24T08:47:00Z</dcterms:created>
  <dcterms:modified xsi:type="dcterms:W3CDTF">2024-10-28T11:19:00Z</dcterms:modified>
</cp:coreProperties>
</file>