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77" w:rsidRDefault="00025BF5" w:rsidP="00025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Posiedzenie 1/24</w:t>
      </w:r>
      <w:bookmarkEnd w:id="0"/>
    </w:p>
    <w:p w:rsidR="00C805C8" w:rsidRDefault="000A4C4B" w:rsidP="00025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 w:rsidR="00DA520C" w:rsidRPr="00DA520C">
        <w:rPr>
          <w:rFonts w:ascii="Times New Roman" w:hAnsi="Times New Roman" w:cs="Times New Roman"/>
          <w:b/>
          <w:sz w:val="24"/>
          <w:szCs w:val="24"/>
        </w:rPr>
        <w:t>Rozwoju Miasta, Przedsiębiorczości i Nauki</w:t>
      </w:r>
    </w:p>
    <w:p w:rsidR="000A4C4B" w:rsidRPr="00C805C8" w:rsidRDefault="000A4C4B" w:rsidP="00025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Rady Miasta Bydgoszczy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DF3C5B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 maja 2024 r. o </w:t>
      </w:r>
      <w:r w:rsidR="006869B5">
        <w:rPr>
          <w:rFonts w:ascii="Times New Roman" w:hAnsi="Times New Roman" w:cs="Times New Roman"/>
          <w:b/>
          <w:sz w:val="24"/>
          <w:szCs w:val="24"/>
        </w:rPr>
        <w:t>godz. 11:45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w sali 203, II piętro Ratusza</w:t>
      </w:r>
    </w:p>
    <w:p w:rsidR="000A727A" w:rsidRPr="005F7F8E" w:rsidRDefault="000A727A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Proponowany porządek posiedzenia: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Otwarcie Komisji.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Stwierdzenie kworum.</w:t>
      </w:r>
    </w:p>
    <w:p w:rsidR="000A4C4B" w:rsidRPr="005F7F8E" w:rsidRDefault="006869B5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Uchwalenie</w:t>
      </w:r>
      <w:r w:rsidR="000A4C4B" w:rsidRPr="005F7F8E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0A4C4B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Wybór </w:t>
      </w:r>
      <w:r w:rsidR="005F7F8E" w:rsidRPr="005F7F8E">
        <w:rPr>
          <w:rFonts w:ascii="Times New Roman" w:hAnsi="Times New Roman" w:cs="Times New Roman"/>
          <w:sz w:val="24"/>
          <w:szCs w:val="24"/>
        </w:rPr>
        <w:t>przewodniczącego i zastępcy</w:t>
      </w:r>
      <w:r w:rsidRPr="005F7F8E">
        <w:rPr>
          <w:rFonts w:ascii="Times New Roman" w:hAnsi="Times New Roman" w:cs="Times New Roman"/>
          <w:sz w:val="24"/>
          <w:szCs w:val="24"/>
        </w:rPr>
        <w:t xml:space="preserve"> przewodniczącego Komisji.</w:t>
      </w:r>
    </w:p>
    <w:p w:rsidR="00DA520C" w:rsidRDefault="00DA520C" w:rsidP="00DA52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20C">
        <w:rPr>
          <w:rFonts w:ascii="Times New Roman" w:hAnsi="Times New Roman" w:cs="Times New Roman"/>
          <w:sz w:val="24"/>
          <w:szCs w:val="24"/>
        </w:rPr>
        <w:t>Zaopiniowanie projektu uchwały w sprawie przyjęcia sprawozdania z realizacji „Programu współpracy Miasta Bydgoszczy z organizacjami pozarządowymi oraz innymi podmiotami prowadzącymi działalność pożytku publicznego w roku 2023”.</w:t>
      </w:r>
    </w:p>
    <w:p w:rsidR="00DA520C" w:rsidRDefault="00DA520C" w:rsidP="00DA52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20C">
        <w:rPr>
          <w:rFonts w:ascii="Times New Roman" w:hAnsi="Times New Roman" w:cs="Times New Roman"/>
          <w:sz w:val="24"/>
          <w:szCs w:val="24"/>
        </w:rPr>
        <w:t>Zaopiniowanie projektu uchwały w sprawie przyjęcia sprawozdania z realizacji „Programu przeciwdziałania bezrobociu, promocji zatrudnienia oraz aktywizacji lokalnego rynku pracy do 2030 roku” w 2023 roku oraz Plan działania w tym zakresie na 2024 rok.</w:t>
      </w:r>
    </w:p>
    <w:p w:rsid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bieżące.</w:t>
      </w:r>
    </w:p>
    <w:p w:rsidR="00B733AE" w:rsidRP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Komisji.</w:t>
      </w:r>
    </w:p>
    <w:p w:rsidR="000A4C4B" w:rsidRDefault="000A4C4B" w:rsidP="00A1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94A" w:rsidRDefault="00BC594A" w:rsidP="00BC5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94A">
        <w:rPr>
          <w:rFonts w:ascii="Times New Roman" w:hAnsi="Times New Roman" w:cs="Times New Roman"/>
          <w:b/>
          <w:sz w:val="24"/>
          <w:szCs w:val="24"/>
        </w:rPr>
        <w:t>P</w:t>
      </w:r>
      <w:r w:rsidR="00B733AE">
        <w:rPr>
          <w:rFonts w:ascii="Times New Roman" w:hAnsi="Times New Roman" w:cs="Times New Roman"/>
          <w:b/>
          <w:sz w:val="24"/>
          <w:szCs w:val="24"/>
        </w:rPr>
        <w:t>rzewodnicząca Rady Miasta Bydgoszczy</w:t>
      </w:r>
    </w:p>
    <w:p w:rsidR="00B733AE" w:rsidRPr="00BC594A" w:rsidRDefault="00B733AE" w:rsidP="00BC5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Matowska</w:t>
      </w:r>
      <w:proofErr w:type="spellEnd"/>
    </w:p>
    <w:p w:rsidR="000A727A" w:rsidRPr="005F7F8E" w:rsidRDefault="000A727A" w:rsidP="000A7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7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Zaproszeni goście:</w:t>
      </w:r>
    </w:p>
    <w:p w:rsidR="00C04D2F" w:rsidRDefault="000A4C4B" w:rsidP="000A727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Pan </w:t>
      </w:r>
      <w:r w:rsidR="003A175E">
        <w:rPr>
          <w:rFonts w:ascii="Times New Roman" w:hAnsi="Times New Roman" w:cs="Times New Roman"/>
          <w:sz w:val="24"/>
          <w:szCs w:val="24"/>
        </w:rPr>
        <w:t>Rafał Bruski</w:t>
      </w:r>
      <w:r w:rsidR="00025BF5">
        <w:rPr>
          <w:rFonts w:ascii="Times New Roman" w:hAnsi="Times New Roman" w:cs="Times New Roman"/>
          <w:sz w:val="24"/>
          <w:szCs w:val="24"/>
        </w:rPr>
        <w:t xml:space="preserve"> -</w:t>
      </w:r>
      <w:r w:rsidRPr="005F7F8E">
        <w:rPr>
          <w:rFonts w:ascii="Times New Roman" w:hAnsi="Times New Roman" w:cs="Times New Roman"/>
          <w:sz w:val="24"/>
          <w:szCs w:val="24"/>
        </w:rPr>
        <w:t xml:space="preserve"> Prezydent Miasta Bydgoszczy</w:t>
      </w:r>
    </w:p>
    <w:p w:rsidR="005F7F8E" w:rsidRDefault="005F7F8E" w:rsidP="00F5537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</w:t>
      </w:r>
      <w:r w:rsidR="00B733A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75E">
        <w:rPr>
          <w:rFonts w:ascii="Times New Roman" w:hAnsi="Times New Roman" w:cs="Times New Roman"/>
          <w:sz w:val="24"/>
          <w:szCs w:val="24"/>
        </w:rPr>
        <w:t>Iwona Waszkiewicz</w:t>
      </w:r>
      <w:r w:rsidR="00025BF5">
        <w:rPr>
          <w:rFonts w:ascii="Times New Roman" w:hAnsi="Times New Roman" w:cs="Times New Roman"/>
          <w:sz w:val="24"/>
          <w:szCs w:val="24"/>
        </w:rPr>
        <w:t xml:space="preserve"> -</w:t>
      </w:r>
      <w:r w:rsidR="003A175E" w:rsidRPr="005F7F8E">
        <w:rPr>
          <w:rFonts w:ascii="Times New Roman" w:hAnsi="Times New Roman" w:cs="Times New Roman"/>
          <w:sz w:val="24"/>
          <w:szCs w:val="24"/>
        </w:rPr>
        <w:t xml:space="preserve"> </w:t>
      </w:r>
      <w:r w:rsidR="003A175E">
        <w:rPr>
          <w:rFonts w:ascii="Times New Roman" w:hAnsi="Times New Roman" w:cs="Times New Roman"/>
          <w:sz w:val="24"/>
          <w:szCs w:val="24"/>
        </w:rPr>
        <w:t xml:space="preserve">Zastępca </w:t>
      </w:r>
      <w:r w:rsidR="003A175E" w:rsidRPr="005F7F8E">
        <w:rPr>
          <w:rFonts w:ascii="Times New Roman" w:hAnsi="Times New Roman" w:cs="Times New Roman"/>
          <w:sz w:val="24"/>
          <w:szCs w:val="24"/>
        </w:rPr>
        <w:t>Prezydent</w:t>
      </w:r>
      <w:r w:rsidR="003A175E">
        <w:rPr>
          <w:rFonts w:ascii="Times New Roman" w:hAnsi="Times New Roman" w:cs="Times New Roman"/>
          <w:sz w:val="24"/>
          <w:szCs w:val="24"/>
        </w:rPr>
        <w:t>a</w:t>
      </w:r>
      <w:r w:rsidR="00025BF5">
        <w:rPr>
          <w:rFonts w:ascii="Times New Roman" w:hAnsi="Times New Roman" w:cs="Times New Roman"/>
          <w:sz w:val="24"/>
          <w:szCs w:val="24"/>
        </w:rPr>
        <w:t xml:space="preserve"> Miasta Bydgoszczy</w:t>
      </w:r>
    </w:p>
    <w:p w:rsidR="00C805C8" w:rsidRDefault="00DA520C" w:rsidP="00F5537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Dorota Glaza</w:t>
      </w:r>
      <w:r w:rsidR="00025BF5">
        <w:rPr>
          <w:rFonts w:ascii="Times New Roman" w:hAnsi="Times New Roman" w:cs="Times New Roman"/>
          <w:sz w:val="24"/>
          <w:szCs w:val="24"/>
        </w:rPr>
        <w:t xml:space="preserve"> -</w:t>
      </w:r>
      <w:r w:rsidR="00C805C8">
        <w:rPr>
          <w:rFonts w:ascii="Times New Roman" w:hAnsi="Times New Roman" w:cs="Times New Roman"/>
          <w:sz w:val="24"/>
          <w:szCs w:val="24"/>
        </w:rPr>
        <w:t xml:space="preserve"> </w:t>
      </w:r>
      <w:r w:rsidR="003A175E">
        <w:rPr>
          <w:rFonts w:ascii="Times New Roman" w:hAnsi="Times New Roman" w:cs="Times New Roman"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sz w:val="24"/>
          <w:szCs w:val="24"/>
        </w:rPr>
        <w:t>Biura Aktywności Społecznej</w:t>
      </w:r>
    </w:p>
    <w:p w:rsidR="003A175E" w:rsidRPr="00DA520C" w:rsidRDefault="00025BF5" w:rsidP="00DA520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Tomasz </w:t>
      </w:r>
      <w:proofErr w:type="spellStart"/>
      <w:r>
        <w:rPr>
          <w:rFonts w:ascii="Times New Roman" w:hAnsi="Times New Roman" w:cs="Times New Roman"/>
          <w:sz w:val="24"/>
          <w:szCs w:val="24"/>
        </w:rPr>
        <w:t>Zawiszewski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A520C">
        <w:rPr>
          <w:rFonts w:ascii="Times New Roman" w:hAnsi="Times New Roman" w:cs="Times New Roman"/>
          <w:sz w:val="24"/>
          <w:szCs w:val="24"/>
        </w:rPr>
        <w:t xml:space="preserve"> </w:t>
      </w:r>
      <w:r w:rsidR="003A175E">
        <w:rPr>
          <w:rFonts w:ascii="Times New Roman" w:hAnsi="Times New Roman" w:cs="Times New Roman"/>
          <w:sz w:val="24"/>
          <w:szCs w:val="24"/>
        </w:rPr>
        <w:t xml:space="preserve">Dyrektor </w:t>
      </w:r>
      <w:r w:rsidR="00DA520C">
        <w:rPr>
          <w:rFonts w:ascii="Times New Roman" w:hAnsi="Times New Roman" w:cs="Times New Roman"/>
          <w:sz w:val="24"/>
          <w:szCs w:val="24"/>
        </w:rPr>
        <w:t>Powiatowego Urzędu Pracy</w:t>
      </w:r>
    </w:p>
    <w:sectPr w:rsidR="003A175E" w:rsidRPr="00DA520C" w:rsidSect="000A4C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1A2"/>
    <w:multiLevelType w:val="hybridMultilevel"/>
    <w:tmpl w:val="FC04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1CC0"/>
    <w:multiLevelType w:val="hybridMultilevel"/>
    <w:tmpl w:val="78C6C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B"/>
    <w:rsid w:val="00025BF5"/>
    <w:rsid w:val="000A4C4B"/>
    <w:rsid w:val="000A727A"/>
    <w:rsid w:val="000D3B0A"/>
    <w:rsid w:val="001D58A1"/>
    <w:rsid w:val="003A175E"/>
    <w:rsid w:val="003C4DA6"/>
    <w:rsid w:val="00576546"/>
    <w:rsid w:val="005F7F8E"/>
    <w:rsid w:val="006869B5"/>
    <w:rsid w:val="00A12D24"/>
    <w:rsid w:val="00B6498C"/>
    <w:rsid w:val="00B733AE"/>
    <w:rsid w:val="00BC594A"/>
    <w:rsid w:val="00C04D2F"/>
    <w:rsid w:val="00C805C8"/>
    <w:rsid w:val="00DA520C"/>
    <w:rsid w:val="00DF3C5B"/>
    <w:rsid w:val="00F5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3680-EC54-419C-91B3-5599F9AA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w dniu 21 maja 2024 r. - Komisja Rozwoju Miasta, Przedsiębiorczości i Nauki</vt:lpstr>
    </vt:vector>
  </TitlesOfParts>
  <Company>ATC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w dniu 21 maja 2024 r. - Komisja Rozwoju Miasta, Przedsiębiorczości i Nauki</dc:title>
  <dc:subject/>
  <dc:creator>Biuro Rady Miasta</dc:creator>
  <cp:keywords/>
  <dc:description/>
  <cp:lastModifiedBy>Adam Podogrodzki</cp:lastModifiedBy>
  <cp:revision>4</cp:revision>
  <dcterms:created xsi:type="dcterms:W3CDTF">2024-10-01T11:12:00Z</dcterms:created>
  <dcterms:modified xsi:type="dcterms:W3CDTF">2024-10-08T13:28:00Z</dcterms:modified>
</cp:coreProperties>
</file>