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A6501D" w:rsidP="004E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edzenie nr 2</w:t>
      </w:r>
      <w:r w:rsidR="004E30E2">
        <w:rPr>
          <w:rFonts w:ascii="Times New Roman" w:hAnsi="Times New Roman" w:cs="Times New Roman"/>
          <w:b/>
          <w:sz w:val="24"/>
          <w:szCs w:val="24"/>
        </w:rPr>
        <w:t>/24</w:t>
      </w:r>
    </w:p>
    <w:p w:rsidR="00C805C8" w:rsidRDefault="00D05DD8" w:rsidP="004E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DD8">
        <w:rPr>
          <w:rFonts w:ascii="Times New Roman" w:hAnsi="Times New Roman" w:cs="Times New Roman"/>
          <w:b/>
          <w:sz w:val="24"/>
          <w:szCs w:val="24"/>
        </w:rPr>
        <w:t>Komisji Rodziny, Polityki Społecznej i Polityki Zdrowotnej</w:t>
      </w:r>
    </w:p>
    <w:p w:rsidR="000A4C4B" w:rsidRPr="00C805C8" w:rsidRDefault="000A4C4B" w:rsidP="004E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F4633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czerwca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2024 r. o </w:t>
      </w:r>
      <w:r w:rsidR="0070225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D05DD8">
        <w:rPr>
          <w:rFonts w:ascii="Times New Roman" w:hAnsi="Times New Roman" w:cs="Times New Roman"/>
          <w:b/>
          <w:sz w:val="24"/>
          <w:szCs w:val="24"/>
        </w:rPr>
        <w:t>9</w:t>
      </w:r>
      <w:r w:rsidR="009D7CD8">
        <w:rPr>
          <w:rFonts w:ascii="Times New Roman" w:hAnsi="Times New Roman" w:cs="Times New Roman"/>
          <w:b/>
          <w:sz w:val="24"/>
          <w:szCs w:val="24"/>
        </w:rPr>
        <w:t>:0</w:t>
      </w:r>
      <w:r w:rsidR="00702253">
        <w:rPr>
          <w:rFonts w:ascii="Times New Roman" w:hAnsi="Times New Roman" w:cs="Times New Roman"/>
          <w:b/>
          <w:sz w:val="24"/>
          <w:szCs w:val="24"/>
        </w:rPr>
        <w:t>0</w:t>
      </w:r>
    </w:p>
    <w:p w:rsidR="000A4C4B" w:rsidRPr="005F7F8E" w:rsidRDefault="00F4633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sali 20</w:t>
      </w:r>
      <w:r w:rsidR="00D05DD8">
        <w:rPr>
          <w:rFonts w:ascii="Times New Roman" w:hAnsi="Times New Roman" w:cs="Times New Roman"/>
          <w:b/>
          <w:sz w:val="24"/>
          <w:szCs w:val="24"/>
        </w:rPr>
        <w:t>3</w:t>
      </w:r>
      <w:r w:rsidR="000A4C4B" w:rsidRPr="005F7F8E">
        <w:rPr>
          <w:rFonts w:ascii="Times New Roman" w:hAnsi="Times New Roman" w:cs="Times New Roman"/>
          <w:b/>
          <w:sz w:val="24"/>
          <w:szCs w:val="24"/>
        </w:rPr>
        <w:t>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F4633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</w:t>
      </w:r>
      <w:r w:rsidR="000A4C4B" w:rsidRPr="005F7F8E">
        <w:rPr>
          <w:rFonts w:ascii="Times New Roman" w:hAnsi="Times New Roman" w:cs="Times New Roman"/>
          <w:sz w:val="24"/>
          <w:szCs w:val="24"/>
        </w:rPr>
        <w:t>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F4633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D05DD8" w:rsidRDefault="00D05DD8" w:rsidP="00D05D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D8">
        <w:rPr>
          <w:rFonts w:ascii="Times New Roman" w:hAnsi="Times New Roman" w:cs="Times New Roman"/>
          <w:sz w:val="24"/>
          <w:szCs w:val="24"/>
        </w:rPr>
        <w:t>Zaopiniowanie projektu uchwały w sprawie rozpatrzenia i zatwierdzenia sprawozdania finansowego Miasta Bydgoszczy wraz ze sprawozdaniem z wykonania budżetu za 2023 rok.</w:t>
      </w:r>
    </w:p>
    <w:p w:rsidR="00D05DD8" w:rsidRDefault="00D05DD8" w:rsidP="00D05D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D8">
        <w:rPr>
          <w:rFonts w:ascii="Times New Roman" w:hAnsi="Times New Roman" w:cs="Times New Roman"/>
          <w:sz w:val="24"/>
          <w:szCs w:val="24"/>
        </w:rPr>
        <w:t>Raport o stanie Miasta Bydgoszczy za 2023 rok.</w:t>
      </w:r>
    </w:p>
    <w:p w:rsidR="00D05DD8" w:rsidRDefault="00D05DD8" w:rsidP="00D05D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D8">
        <w:rPr>
          <w:rFonts w:ascii="Times New Roman" w:hAnsi="Times New Roman" w:cs="Times New Roman"/>
          <w:sz w:val="24"/>
          <w:szCs w:val="24"/>
        </w:rPr>
        <w:t>Zaopiniowanie projektu uchwały w sprawie powołania Rady Społecznej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DD8">
        <w:rPr>
          <w:rFonts w:ascii="Times New Roman" w:hAnsi="Times New Roman" w:cs="Times New Roman"/>
          <w:sz w:val="24"/>
          <w:szCs w:val="24"/>
        </w:rPr>
        <w:t>Wielospecjalistycznego Szpitala Miejskiego SP ZOZ im. d</w:t>
      </w:r>
      <w:r>
        <w:rPr>
          <w:rFonts w:ascii="Times New Roman" w:hAnsi="Times New Roman" w:cs="Times New Roman"/>
          <w:sz w:val="24"/>
          <w:szCs w:val="24"/>
        </w:rPr>
        <w:t>r. E. Warmińskiego w Bydgoszczy.</w:t>
      </w:r>
    </w:p>
    <w:p w:rsidR="00D05DD8" w:rsidRDefault="00D05DD8" w:rsidP="00D05D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D8">
        <w:rPr>
          <w:rFonts w:ascii="Times New Roman" w:hAnsi="Times New Roman" w:cs="Times New Roman"/>
          <w:sz w:val="24"/>
          <w:szCs w:val="24"/>
        </w:rPr>
        <w:t>Zaopiniowanie projektu uchwały w sprawie powołania Rady Społecznej Zakładu Opiekuńczo-Leczniczego w Bydgoszczy.</w:t>
      </w:r>
    </w:p>
    <w:p w:rsidR="00D05DD8" w:rsidRDefault="00D05DD8" w:rsidP="00D05D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D8">
        <w:rPr>
          <w:rFonts w:ascii="Times New Roman" w:hAnsi="Times New Roman" w:cs="Times New Roman"/>
          <w:sz w:val="24"/>
          <w:szCs w:val="24"/>
        </w:rPr>
        <w:t>Zaopiniowanie projektu uchwały w sprawie wyboru członków Bydgoskiej Rady Seniorów.</w:t>
      </w:r>
    </w:p>
    <w:p w:rsidR="00D05DD8" w:rsidRDefault="00D05DD8" w:rsidP="00D05D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D8">
        <w:rPr>
          <w:rFonts w:ascii="Times New Roman" w:hAnsi="Times New Roman" w:cs="Times New Roman"/>
          <w:sz w:val="24"/>
          <w:szCs w:val="24"/>
        </w:rPr>
        <w:t>Sprawozdanie z realizacji „Programu współpracy Miasta Bydgoszczy z organizacjami pozarządowymi oraz innymi podmiotami prowadzącymi działalność pożytku publicznego w roku 2023”, w zakresie zdrowia, rodziny i pomocy społecznej.</w:t>
      </w:r>
    </w:p>
    <w:p w:rsidR="00D05DD8" w:rsidRDefault="00D05DD8" w:rsidP="00D05D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D8">
        <w:rPr>
          <w:rFonts w:ascii="Times New Roman" w:hAnsi="Times New Roman" w:cs="Times New Roman"/>
          <w:sz w:val="24"/>
          <w:szCs w:val="24"/>
        </w:rPr>
        <w:t>Informacja o działalności Bydgoskiego Zespołu Placówek Opiekuńczo-Wychowawczych.</w:t>
      </w:r>
    </w:p>
    <w:p w:rsidR="00D05DD8" w:rsidRDefault="00D05DD8" w:rsidP="00D05D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D8">
        <w:rPr>
          <w:rFonts w:ascii="Times New Roman" w:hAnsi="Times New Roman" w:cs="Times New Roman"/>
          <w:sz w:val="24"/>
          <w:szCs w:val="24"/>
        </w:rPr>
        <w:t>Wykonanie zadań dotyczących promocji zdrowia i programów profilaktycznych finansowanych z budżetu miasta. Informacja o przeprowadzaniu badań profilaktycznych dla mieszkańców Bydgoszczy finansowanych z budżetu państwa oraz województwa, w tym z udziałem środków unijnych.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4633B">
        <w:rPr>
          <w:rFonts w:ascii="Times New Roman" w:hAnsi="Times New Roman" w:cs="Times New Roman"/>
          <w:sz w:val="24"/>
          <w:szCs w:val="24"/>
        </w:rPr>
        <w:t>amknięcie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821">
        <w:rPr>
          <w:rFonts w:ascii="Times New Roman" w:hAnsi="Times New Roman" w:cs="Times New Roman"/>
          <w:sz w:val="24"/>
          <w:szCs w:val="24"/>
        </w:rPr>
        <w:t>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C4B" w:rsidRDefault="000A4C4B" w:rsidP="00A1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DB6FCA">
        <w:rPr>
          <w:rFonts w:ascii="Times New Roman" w:hAnsi="Times New Roman" w:cs="Times New Roman"/>
          <w:sz w:val="24"/>
          <w:szCs w:val="24"/>
        </w:rPr>
        <w:t xml:space="preserve"> - Prezydent Miasta</w:t>
      </w:r>
    </w:p>
    <w:p w:rsidR="00454821" w:rsidRDefault="004E1ADE" w:rsidP="004E1AD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ADE">
        <w:rPr>
          <w:rFonts w:ascii="Times New Roman" w:hAnsi="Times New Roman" w:cs="Times New Roman"/>
          <w:sz w:val="24"/>
          <w:szCs w:val="24"/>
        </w:rPr>
        <w:t>Pani Iwona Waszkiew</w:t>
      </w:r>
      <w:r w:rsidR="00DB6FCA">
        <w:rPr>
          <w:rFonts w:ascii="Times New Roman" w:hAnsi="Times New Roman" w:cs="Times New Roman"/>
          <w:sz w:val="24"/>
          <w:szCs w:val="24"/>
        </w:rPr>
        <w:t>icz - Zastępca Prezydenta Miasta</w:t>
      </w:r>
    </w:p>
    <w:p w:rsidR="004E1ADE" w:rsidRDefault="00DB6FCA" w:rsidP="004E1AD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Piotr Tomaszewski -</w:t>
      </w:r>
      <w:r w:rsidR="004E1ADE" w:rsidRPr="004E1ADE">
        <w:rPr>
          <w:rFonts w:ascii="Times New Roman" w:hAnsi="Times New Roman" w:cs="Times New Roman"/>
          <w:sz w:val="24"/>
          <w:szCs w:val="24"/>
        </w:rPr>
        <w:t xml:space="preserve"> Skarbnik Miasta</w:t>
      </w:r>
      <w:r w:rsidR="004E1ADE">
        <w:rPr>
          <w:rFonts w:ascii="Times New Roman" w:hAnsi="Times New Roman" w:cs="Times New Roman"/>
          <w:sz w:val="24"/>
          <w:szCs w:val="24"/>
        </w:rPr>
        <w:t>.</w:t>
      </w:r>
    </w:p>
    <w:p w:rsidR="004E1ADE" w:rsidRDefault="00DB6FCA" w:rsidP="00D05DD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Katarzyna Jańczak -</w:t>
      </w:r>
      <w:r w:rsidR="00D05DD8" w:rsidRPr="00D05DD8">
        <w:rPr>
          <w:rFonts w:ascii="Times New Roman" w:hAnsi="Times New Roman" w:cs="Times New Roman"/>
          <w:sz w:val="24"/>
          <w:szCs w:val="24"/>
        </w:rPr>
        <w:t xml:space="preserve"> Dyrektor Wydzi</w:t>
      </w:r>
      <w:r>
        <w:rPr>
          <w:rFonts w:ascii="Times New Roman" w:hAnsi="Times New Roman" w:cs="Times New Roman"/>
          <w:sz w:val="24"/>
          <w:szCs w:val="24"/>
        </w:rPr>
        <w:t>ału Zarządzania Budżetem Miasta</w:t>
      </w:r>
    </w:p>
    <w:p w:rsidR="00D05DD8" w:rsidRDefault="00DB6FCA" w:rsidP="00D05DD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Grzegorz Boroń -</w:t>
      </w:r>
      <w:r w:rsidR="00D05DD8" w:rsidRPr="00D05DD8">
        <w:rPr>
          <w:rFonts w:ascii="Times New Roman" w:hAnsi="Times New Roman" w:cs="Times New Roman"/>
          <w:sz w:val="24"/>
          <w:szCs w:val="24"/>
        </w:rPr>
        <w:t xml:space="preserve"> Dyrektor Wydziału Zint</w:t>
      </w:r>
      <w:r>
        <w:rPr>
          <w:rFonts w:ascii="Times New Roman" w:hAnsi="Times New Roman" w:cs="Times New Roman"/>
          <w:sz w:val="24"/>
          <w:szCs w:val="24"/>
        </w:rPr>
        <w:t>egrowanego Rozwoju i Środowiska</w:t>
      </w:r>
    </w:p>
    <w:p w:rsidR="00D05DD8" w:rsidRDefault="0062350E" w:rsidP="0062350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350E">
        <w:rPr>
          <w:rFonts w:ascii="Times New Roman" w:hAnsi="Times New Roman" w:cs="Times New Roman"/>
          <w:sz w:val="24"/>
          <w:szCs w:val="24"/>
        </w:rPr>
        <w:t xml:space="preserve">Pani Justyna </w:t>
      </w:r>
      <w:r w:rsidR="00DB6FCA">
        <w:rPr>
          <w:rFonts w:ascii="Times New Roman" w:hAnsi="Times New Roman" w:cs="Times New Roman"/>
          <w:sz w:val="24"/>
          <w:szCs w:val="24"/>
        </w:rPr>
        <w:t>Malec -</w:t>
      </w:r>
      <w:r w:rsidRPr="0062350E">
        <w:rPr>
          <w:rFonts w:ascii="Times New Roman" w:hAnsi="Times New Roman" w:cs="Times New Roman"/>
          <w:sz w:val="24"/>
          <w:szCs w:val="24"/>
        </w:rPr>
        <w:t xml:space="preserve"> p.o. Dyrektora Biura ds</w:t>
      </w:r>
      <w:r w:rsidR="00DB6FCA">
        <w:rPr>
          <w:rFonts w:ascii="Times New Roman" w:hAnsi="Times New Roman" w:cs="Times New Roman"/>
          <w:sz w:val="24"/>
          <w:szCs w:val="24"/>
        </w:rPr>
        <w:t>. Zdrowia i Polityki Społecznej</w:t>
      </w:r>
    </w:p>
    <w:p w:rsidR="0062350E" w:rsidRDefault="00DB6FCA" w:rsidP="0062350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Krzysztof Jankowski -</w:t>
      </w:r>
      <w:r w:rsidR="0062350E" w:rsidRPr="0062350E">
        <w:rPr>
          <w:rFonts w:ascii="Times New Roman" w:hAnsi="Times New Roman" w:cs="Times New Roman"/>
          <w:sz w:val="24"/>
          <w:szCs w:val="24"/>
        </w:rPr>
        <w:t xml:space="preserve"> Dyrektor Bydgoskiego Zespołu Pl</w:t>
      </w:r>
      <w:r>
        <w:rPr>
          <w:rFonts w:ascii="Times New Roman" w:hAnsi="Times New Roman" w:cs="Times New Roman"/>
          <w:sz w:val="24"/>
          <w:szCs w:val="24"/>
        </w:rPr>
        <w:t>acówek Opiekuńczo-Wychowawczych</w:t>
      </w:r>
    </w:p>
    <w:p w:rsidR="0062350E" w:rsidRDefault="00DB6FCA" w:rsidP="0062350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Marlena Plebańska -</w:t>
      </w:r>
      <w:r w:rsidR="0062350E" w:rsidRPr="0062350E">
        <w:rPr>
          <w:rFonts w:ascii="Times New Roman" w:hAnsi="Times New Roman" w:cs="Times New Roman"/>
          <w:sz w:val="24"/>
          <w:szCs w:val="24"/>
        </w:rPr>
        <w:t xml:space="preserve"> Główny Specjalista</w:t>
      </w:r>
      <w:r>
        <w:rPr>
          <w:rFonts w:ascii="Times New Roman" w:hAnsi="Times New Roman" w:cs="Times New Roman"/>
          <w:sz w:val="24"/>
          <w:szCs w:val="24"/>
        </w:rPr>
        <w:t xml:space="preserve"> w Biurze Aktywności Społecznej</w:t>
      </w:r>
    </w:p>
    <w:p w:rsidR="0062350E" w:rsidRPr="009D7CD8" w:rsidRDefault="00DB6FCA" w:rsidP="0062350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Agnieszka Wojtunik -</w:t>
      </w:r>
      <w:r w:rsidR="0062350E" w:rsidRPr="0062350E">
        <w:rPr>
          <w:rFonts w:ascii="Times New Roman" w:hAnsi="Times New Roman" w:cs="Times New Roman"/>
          <w:sz w:val="24"/>
          <w:szCs w:val="24"/>
        </w:rPr>
        <w:t xml:space="preserve"> Inspektor</w:t>
      </w:r>
      <w:r>
        <w:rPr>
          <w:rFonts w:ascii="Times New Roman" w:hAnsi="Times New Roman" w:cs="Times New Roman"/>
          <w:sz w:val="24"/>
          <w:szCs w:val="24"/>
        </w:rPr>
        <w:t xml:space="preserve"> w Biurze Aktywności Społecznej</w:t>
      </w:r>
    </w:p>
    <w:sectPr w:rsidR="0062350E" w:rsidRPr="009D7CD8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0D60D0"/>
    <w:rsid w:val="001D58A1"/>
    <w:rsid w:val="003A175E"/>
    <w:rsid w:val="003C4DA6"/>
    <w:rsid w:val="003D687D"/>
    <w:rsid w:val="00454821"/>
    <w:rsid w:val="004E1ADE"/>
    <w:rsid w:val="004E30E2"/>
    <w:rsid w:val="00576546"/>
    <w:rsid w:val="005F7F8E"/>
    <w:rsid w:val="0062350E"/>
    <w:rsid w:val="0068013F"/>
    <w:rsid w:val="006869B5"/>
    <w:rsid w:val="00702253"/>
    <w:rsid w:val="009D7CD8"/>
    <w:rsid w:val="00A12D24"/>
    <w:rsid w:val="00A6501D"/>
    <w:rsid w:val="00B6498C"/>
    <w:rsid w:val="00B733AE"/>
    <w:rsid w:val="00BC594A"/>
    <w:rsid w:val="00C04D2F"/>
    <w:rsid w:val="00C805C8"/>
    <w:rsid w:val="00D05DD8"/>
    <w:rsid w:val="00DA520C"/>
    <w:rsid w:val="00DB6FCA"/>
    <w:rsid w:val="00DF3C5B"/>
    <w:rsid w:val="00F4633B"/>
    <w:rsid w:val="00F55377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17 czerwca 2024 r. - Komisja Rodziny, Polityki Społecznej i Polityki Zdrowotnej</vt:lpstr>
    </vt:vector>
  </TitlesOfParts>
  <Company>ATC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17 czerwca 2024 r. - Komisja Rodziny, Polityki Społecznej i Polityki Zdrowotnej</dc:title>
  <dc:subject/>
  <dc:creator>Biuro Rady Miasta</dc:creator>
  <cp:keywords/>
  <dc:description/>
  <cp:lastModifiedBy>Adam Podogrodzki</cp:lastModifiedBy>
  <cp:revision>6</cp:revision>
  <dcterms:created xsi:type="dcterms:W3CDTF">2024-10-01T15:34:00Z</dcterms:created>
  <dcterms:modified xsi:type="dcterms:W3CDTF">2024-10-16T09:25:00Z</dcterms:modified>
</cp:coreProperties>
</file>