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E06C" w14:textId="77777777" w:rsidR="006F2181" w:rsidRDefault="006F2181" w:rsidP="00211A47">
      <w:pPr>
        <w:spacing w:line="360" w:lineRule="auto"/>
      </w:pPr>
      <w:bookmarkStart w:id="0" w:name="_GoBack"/>
      <w:bookmarkEnd w:id="0"/>
    </w:p>
    <w:p w14:paraId="40F60EEE" w14:textId="478F55C2" w:rsidR="00211A47" w:rsidRPr="006F2181" w:rsidRDefault="00211A47" w:rsidP="00211A47">
      <w:pPr>
        <w:spacing w:line="360" w:lineRule="auto"/>
        <w:rPr>
          <w:sz w:val="20"/>
          <w:szCs w:val="20"/>
        </w:rPr>
      </w:pPr>
      <w:r w:rsidRPr="006F2181">
        <w:t>Bydgoszcz, dnia 1 października 2024 roku</w:t>
      </w:r>
      <w:r w:rsidRPr="006F2181">
        <w:br/>
      </w:r>
      <w:r w:rsidRPr="006F2181">
        <w:rPr>
          <w:sz w:val="20"/>
          <w:szCs w:val="20"/>
        </w:rPr>
        <w:t>RM.0003.59.3.2024</w:t>
      </w:r>
    </w:p>
    <w:p w14:paraId="224534EF" w14:textId="7BD35A97" w:rsidR="006F2181" w:rsidRPr="006F2181" w:rsidRDefault="00211A47" w:rsidP="006F2181">
      <w:pPr>
        <w:rPr>
          <w:b/>
          <w:bCs/>
        </w:rPr>
      </w:pPr>
      <w:r w:rsidRPr="006F2181">
        <w:rPr>
          <w:b/>
          <w:bCs/>
        </w:rPr>
        <w:t>Szanowna Pani</w:t>
      </w:r>
      <w:r w:rsidRPr="006F2181">
        <w:rPr>
          <w:b/>
          <w:bCs/>
        </w:rPr>
        <w:br/>
        <w:t>Maria Gałęska</w:t>
      </w:r>
      <w:r w:rsidRPr="006F2181">
        <w:rPr>
          <w:b/>
          <w:bCs/>
        </w:rPr>
        <w:br/>
        <w:t xml:space="preserve">Radna </w:t>
      </w:r>
      <w:r w:rsidR="00073661" w:rsidRPr="006F2181">
        <w:rPr>
          <w:b/>
          <w:bCs/>
        </w:rPr>
        <w:br/>
        <w:t xml:space="preserve">Rady </w:t>
      </w:r>
      <w:r w:rsidRPr="006F2181">
        <w:rPr>
          <w:b/>
          <w:bCs/>
        </w:rPr>
        <w:t>Miasta Bydgoszczy</w:t>
      </w:r>
    </w:p>
    <w:p w14:paraId="1851316D" w14:textId="2A1C7F1D" w:rsidR="00211A47" w:rsidRPr="006F2181" w:rsidRDefault="00211A47" w:rsidP="00211A47">
      <w:pPr>
        <w:ind w:firstLine="708"/>
        <w:jc w:val="both"/>
      </w:pPr>
      <w:r w:rsidRPr="006F2181">
        <w:t xml:space="preserve">Odpowiadając na interpelację z dnia 23 września 2024 roku w sprawie realizacji Programu Ministerstwa Rodziny Pracy i Polityki Społecznej, pn.: „Opieka </w:t>
      </w:r>
      <w:proofErr w:type="spellStart"/>
      <w:r w:rsidRPr="006F2181">
        <w:t>wytchnieniowa</w:t>
      </w:r>
      <w:proofErr w:type="spellEnd"/>
      <w:r w:rsidRPr="006F2181">
        <w:t xml:space="preserve">” dla Jednostek Samorządu Terytorialnego, w odniesieniu do podniesionych kwestii, uprzejmie wyjaśniam, </w:t>
      </w:r>
      <w:r w:rsidRPr="006F2181">
        <w:br/>
        <w:t>co następuje:</w:t>
      </w:r>
    </w:p>
    <w:p w14:paraId="299499CC" w14:textId="10F322D1" w:rsidR="002A6444" w:rsidRPr="006F2181" w:rsidRDefault="00211A47" w:rsidP="006F2181">
      <w:pPr>
        <w:jc w:val="both"/>
      </w:pPr>
      <w:r w:rsidRPr="006F2181">
        <w:t xml:space="preserve">Ad 1. </w:t>
      </w:r>
      <w:r w:rsidR="008A3ECD" w:rsidRPr="006F2181">
        <w:t>Miejski Ośrodek Pomocy Społecznej</w:t>
      </w:r>
      <w:r w:rsidR="002A6444" w:rsidRPr="006F2181">
        <w:t xml:space="preserve"> w Bydgoszczy w roku 2023 nie zgłaszał do Ministerstwa Rodziny</w:t>
      </w:r>
      <w:r w:rsidR="00A656F0" w:rsidRPr="006F2181">
        <w:t>,</w:t>
      </w:r>
      <w:r w:rsidR="002A6444" w:rsidRPr="006F2181">
        <w:t xml:space="preserve"> Pracy i Polityki Społecznej problemów w ramach wykonania resortowego zadania</w:t>
      </w:r>
      <w:r w:rsidR="001408A5" w:rsidRPr="006F2181">
        <w:t>.</w:t>
      </w:r>
      <w:r w:rsidR="002A6444" w:rsidRPr="006F2181">
        <w:t xml:space="preserve"> </w:t>
      </w:r>
      <w:r w:rsidR="001408A5" w:rsidRPr="006F2181">
        <w:t>R</w:t>
      </w:r>
      <w:r w:rsidR="002A6444" w:rsidRPr="006F2181">
        <w:t>ealizacja kluczowych założeń Programu przebiegała prawidłowo</w:t>
      </w:r>
      <w:r w:rsidR="001408A5" w:rsidRPr="006F2181">
        <w:t>, a pojawiające się w jednostkowych przypadkach komplikacje nie wynikały wprost z</w:t>
      </w:r>
      <w:r w:rsidR="00073661" w:rsidRPr="006F2181">
        <w:t xml:space="preserve"> przyczyn zależnych od MOPS, czy</w:t>
      </w:r>
      <w:r w:rsidR="001408A5" w:rsidRPr="006F2181">
        <w:t xml:space="preserve"> formuły</w:t>
      </w:r>
      <w:r w:rsidR="00073661" w:rsidRPr="006F2181">
        <w:t xml:space="preserve"> podyktowanej przez</w:t>
      </w:r>
      <w:r w:rsidR="001408A5" w:rsidRPr="006F2181">
        <w:t xml:space="preserve"> Program.  </w:t>
      </w:r>
    </w:p>
    <w:p w14:paraId="06CFF87B" w14:textId="2F1A0CA0" w:rsidR="003E30B3" w:rsidRPr="006F2181" w:rsidRDefault="001408A5" w:rsidP="006F2181">
      <w:pPr>
        <w:jc w:val="both"/>
      </w:pPr>
      <w:r w:rsidRPr="006F2181">
        <w:t>Ad 2.</w:t>
      </w:r>
      <w:r w:rsidR="006F2181">
        <w:t xml:space="preserve"> </w:t>
      </w:r>
      <w:r w:rsidRPr="006F2181">
        <w:t>Uchwała</w:t>
      </w:r>
      <w:r w:rsidR="00A656F0" w:rsidRPr="006F2181">
        <w:t xml:space="preserve"> Nr LXXX/1686/24</w:t>
      </w:r>
      <w:r w:rsidRPr="006F2181">
        <w:t xml:space="preserve"> </w:t>
      </w:r>
      <w:r w:rsidR="00A656F0" w:rsidRPr="006F2181">
        <w:t xml:space="preserve">Rady Miasta Bydgoszczy z dnia 24 kwietnia 2024 roku w sprawie przystąpienia do realizacji Programu Ministerstwa Rodziny, Pracy i Polityki Społecznej „Opieka </w:t>
      </w:r>
      <w:proofErr w:type="spellStart"/>
      <w:r w:rsidR="00A656F0" w:rsidRPr="006F2181">
        <w:t>wytchnieniowa</w:t>
      </w:r>
      <w:proofErr w:type="spellEnd"/>
      <w:r w:rsidR="00A656F0" w:rsidRPr="006F2181">
        <w:t xml:space="preserve">” dla jednostek Samorządu Terytorialnego – edycja 2024 nie została zrealizowana jedynie w części. </w:t>
      </w:r>
    </w:p>
    <w:p w14:paraId="01E209B3" w14:textId="72DA2E94" w:rsidR="00A656F0" w:rsidRPr="006F2181" w:rsidRDefault="00A656F0" w:rsidP="00A656F0">
      <w:pPr>
        <w:jc w:val="both"/>
      </w:pPr>
      <w:r w:rsidRPr="006F2181">
        <w:t>Zespół Domów Pomocy Społecznej i Ośrodków Wsparcia</w:t>
      </w:r>
      <w:r w:rsidR="006951E4" w:rsidRPr="006F2181">
        <w:t xml:space="preserve">, </w:t>
      </w:r>
      <w:r w:rsidRPr="006F2181">
        <w:t>odpowiedzialny za realiz</w:t>
      </w:r>
      <w:r w:rsidR="006951E4" w:rsidRPr="006F2181">
        <w:t>ację usługi wsparcia krótkoterminowego</w:t>
      </w:r>
      <w:r w:rsidR="00073661" w:rsidRPr="006F2181">
        <w:t xml:space="preserve"> całodobowego</w:t>
      </w:r>
      <w:r w:rsidR="006951E4" w:rsidRPr="006F2181">
        <w:t>,</w:t>
      </w:r>
      <w:r w:rsidRPr="006F2181">
        <w:t xml:space="preserve"> </w:t>
      </w:r>
      <w:r w:rsidR="006951E4" w:rsidRPr="006F2181">
        <w:t>przez wzgląd na decyzję</w:t>
      </w:r>
      <w:r w:rsidR="003E30B3" w:rsidRPr="006F2181">
        <w:t xml:space="preserve"> nr 14.2024 </w:t>
      </w:r>
      <w:r w:rsidR="006951E4" w:rsidRPr="006F2181">
        <w:t>Wojewody Kujawsko – Pomorskiego</w:t>
      </w:r>
      <w:r w:rsidR="003E30B3" w:rsidRPr="006F2181">
        <w:t xml:space="preserve"> z dnia 26 sierpnia 2024 roku</w:t>
      </w:r>
      <w:r w:rsidR="00073661" w:rsidRPr="006F2181">
        <w:t xml:space="preserve"> (</w:t>
      </w:r>
      <w:r w:rsidR="006951E4" w:rsidRPr="006F2181">
        <w:t xml:space="preserve">w przedmiocie </w:t>
      </w:r>
      <w:r w:rsidR="00073661" w:rsidRPr="006F2181">
        <w:t xml:space="preserve">niewyrażenia </w:t>
      </w:r>
      <w:r w:rsidR="006951E4" w:rsidRPr="006F2181">
        <w:t>zgody na utworzenie</w:t>
      </w:r>
      <w:r w:rsidR="003E30B3" w:rsidRPr="006F2181">
        <w:t xml:space="preserve"> w domu pomocy społecznej</w:t>
      </w:r>
      <w:r w:rsidR="006951E4" w:rsidRPr="006F2181">
        <w:t xml:space="preserve"> nowych miejsc</w:t>
      </w:r>
      <w:r w:rsidR="003E30B3" w:rsidRPr="006F2181">
        <w:t xml:space="preserve"> dla Beneficjentów Programu</w:t>
      </w:r>
      <w:r w:rsidR="00073661" w:rsidRPr="006F2181">
        <w:t>)</w:t>
      </w:r>
      <w:r w:rsidR="003E30B3" w:rsidRPr="006F2181">
        <w:t xml:space="preserve">, </w:t>
      </w:r>
      <w:r w:rsidR="00073661" w:rsidRPr="006F2181">
        <w:t>nie jest w stanie prawidłowo zrealizować wskazanej</w:t>
      </w:r>
      <w:r w:rsidR="003E30B3" w:rsidRPr="006F2181">
        <w:t xml:space="preserve"> </w:t>
      </w:r>
      <w:r w:rsidRPr="006F2181">
        <w:t>formy wsparcia.</w:t>
      </w:r>
    </w:p>
    <w:p w14:paraId="254FC60B" w14:textId="19A6E33B" w:rsidR="00C251B1" w:rsidRPr="006F2181" w:rsidRDefault="003E30B3" w:rsidP="00C251B1">
      <w:pPr>
        <w:jc w:val="both"/>
      </w:pPr>
      <w:r w:rsidRPr="006F2181">
        <w:t>Ad 3.</w:t>
      </w:r>
      <w:r w:rsidR="006F2181">
        <w:t xml:space="preserve"> </w:t>
      </w:r>
      <w:r w:rsidRPr="006F2181">
        <w:t xml:space="preserve">MOPS nie prowadzi statystyk w zakresie przez Panią wskazanym. </w:t>
      </w:r>
      <w:r w:rsidR="004C17D7" w:rsidRPr="006F2181">
        <w:t>W odniesieniu do zasobów prowadzonego przez jednostkę rejestru:</w:t>
      </w:r>
      <w:r w:rsidR="00C251B1" w:rsidRPr="006F2181">
        <w:t xml:space="preserve"> w roku 2023 78 osób zostało zakwalifikowanych do Programu, z usług skorzystały 63 osoby. W 2024 roku</w:t>
      </w:r>
      <w:r w:rsidR="004C17D7" w:rsidRPr="006F2181">
        <w:t xml:space="preserve"> (</w:t>
      </w:r>
      <w:r w:rsidR="00C251B1" w:rsidRPr="006F2181">
        <w:t>tj. do dnia 30 września</w:t>
      </w:r>
      <w:r w:rsidR="004C17D7" w:rsidRPr="006F2181">
        <w:t xml:space="preserve">) do Programu </w:t>
      </w:r>
      <w:r w:rsidR="00C251B1" w:rsidRPr="006F2181">
        <w:t xml:space="preserve">zakwalifikowano 122 osoby i jak dotąd z usługi opieki </w:t>
      </w:r>
      <w:proofErr w:type="spellStart"/>
      <w:r w:rsidR="00C251B1" w:rsidRPr="006F2181">
        <w:t>wytchnieniowej</w:t>
      </w:r>
      <w:proofErr w:type="spellEnd"/>
      <w:r w:rsidR="00C251B1" w:rsidRPr="006F2181">
        <w:t xml:space="preserve"> skorzystały 64 osoby z niepełnosprawnością. </w:t>
      </w:r>
    </w:p>
    <w:p w14:paraId="7B4AA8A7" w14:textId="540C6D8B" w:rsidR="001408A5" w:rsidRPr="006F2181" w:rsidRDefault="00C251B1" w:rsidP="00A656F0">
      <w:pPr>
        <w:jc w:val="both"/>
      </w:pPr>
      <w:r w:rsidRPr="006F2181">
        <w:t>Ad 4.</w:t>
      </w:r>
      <w:r w:rsidR="006F2181">
        <w:t xml:space="preserve"> </w:t>
      </w:r>
      <w:r w:rsidRPr="006F2181">
        <w:t xml:space="preserve">Pracownicy Zespołu Pozyskiwania Funduszy Zewnętrznych Miejskiego Ośrodka Pomocy Społecznej </w:t>
      </w:r>
      <w:r w:rsidR="00363768" w:rsidRPr="006F2181">
        <w:t xml:space="preserve">niezmiennie </w:t>
      </w:r>
      <w:r w:rsidRPr="006F2181">
        <w:t xml:space="preserve">wykorzystują wszystkie dostępne narzędzia, aby zapewnić </w:t>
      </w:r>
      <w:r w:rsidR="00363768" w:rsidRPr="006F2181">
        <w:t>Beneficjentom Programu</w:t>
      </w:r>
      <w:r w:rsidRPr="006F2181">
        <w:t xml:space="preserve"> niezbędną pomoc i wsparcie </w:t>
      </w:r>
      <w:r w:rsidR="00363768" w:rsidRPr="006F2181">
        <w:t xml:space="preserve">na każdym etapie realizacji przedmiotowego zadania. W czasie realizacji aktualnej edycji zgłaszano do Ministerstwa Rodziny, Pracy i Polityki Społecznej pojawiające się uwagi, czy wątpliwości w zakresie obowiązującej formuły zadania. Obecnie nie można prognozować </w:t>
      </w:r>
      <w:r w:rsidR="006F2181">
        <w:br/>
      </w:r>
      <w:r w:rsidR="00363768" w:rsidRPr="006F2181">
        <w:t xml:space="preserve">w jakim kształcie Program będzie realizowany w roku 2025. </w:t>
      </w:r>
    </w:p>
    <w:sectPr w:rsidR="001408A5" w:rsidRPr="006F2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47"/>
    <w:rsid w:val="00073661"/>
    <w:rsid w:val="001408A5"/>
    <w:rsid w:val="00211A47"/>
    <w:rsid w:val="002A6444"/>
    <w:rsid w:val="00363768"/>
    <w:rsid w:val="003E30B3"/>
    <w:rsid w:val="004C17D7"/>
    <w:rsid w:val="00620DE8"/>
    <w:rsid w:val="00621581"/>
    <w:rsid w:val="006951E4"/>
    <w:rsid w:val="006F2181"/>
    <w:rsid w:val="008A3ECD"/>
    <w:rsid w:val="00957DAD"/>
    <w:rsid w:val="00A656F0"/>
    <w:rsid w:val="00C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47A2"/>
  <w15:chartTrackingRefBased/>
  <w15:docId w15:val="{65C73329-EBB2-4D9C-BD8F-08DFE97C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m.frankowska@mopsbydgoszcz.pl</dc:creator>
  <cp:keywords/>
  <dc:description/>
  <cp:lastModifiedBy>Marlena Kulawik</cp:lastModifiedBy>
  <cp:revision>2</cp:revision>
  <cp:lastPrinted>2024-10-01T12:38:00Z</cp:lastPrinted>
  <dcterms:created xsi:type="dcterms:W3CDTF">2024-10-02T08:39:00Z</dcterms:created>
  <dcterms:modified xsi:type="dcterms:W3CDTF">2024-10-02T08:39:00Z</dcterms:modified>
</cp:coreProperties>
</file>