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97" w:rsidRDefault="00B76997"/>
    <w:p w:rsidR="00B76997" w:rsidRPr="00745D94" w:rsidRDefault="00B76997" w:rsidP="00B76997">
      <w:pPr>
        <w:pStyle w:val="Zawartotabeli"/>
        <w:tabs>
          <w:tab w:val="left" w:pos="0"/>
        </w:tabs>
        <w:ind w:left="36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5D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Załącznik nr 2 </w:t>
      </w:r>
      <w:r w:rsidRPr="00745D94">
        <w:rPr>
          <w:rFonts w:asciiTheme="minorHAnsi" w:hAnsiTheme="minorHAnsi" w:cstheme="minorHAnsi"/>
          <w:bCs/>
          <w:color w:val="000000"/>
          <w:sz w:val="22"/>
          <w:szCs w:val="22"/>
        </w:rPr>
        <w:t>do</w:t>
      </w:r>
    </w:p>
    <w:p w:rsidR="00B76997" w:rsidRPr="00745D94" w:rsidRDefault="00B76997" w:rsidP="00B76997">
      <w:pPr>
        <w:pStyle w:val="UMTytu2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45D94">
        <w:rPr>
          <w:rStyle w:val="Domylnaczcionkaakapitu1"/>
          <w:rFonts w:asciiTheme="minorHAnsi" w:hAnsiTheme="minorHAnsi" w:cstheme="minorHAnsi"/>
          <w:b w:val="0"/>
          <w:color w:val="000000"/>
          <w:sz w:val="22"/>
          <w:szCs w:val="22"/>
        </w:rPr>
        <w:t>do wewnętrznej procedury dokonywania zgłoszeń naruszeń prawa</w:t>
      </w:r>
    </w:p>
    <w:p w:rsidR="00B76997" w:rsidRPr="00745D94" w:rsidRDefault="00B76997" w:rsidP="00B76997">
      <w:pPr>
        <w:pStyle w:val="UMTytu2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45D94">
        <w:rPr>
          <w:rStyle w:val="Domylnaczcionkaakapitu1"/>
          <w:rFonts w:asciiTheme="minorHAnsi" w:hAnsiTheme="minorHAnsi" w:cstheme="minorHAnsi"/>
          <w:b w:val="0"/>
          <w:color w:val="000000"/>
          <w:sz w:val="22"/>
          <w:szCs w:val="22"/>
        </w:rPr>
        <w:t>i podejmowania działań następczych</w:t>
      </w:r>
    </w:p>
    <w:p w:rsidR="00B76997" w:rsidRPr="00745D94" w:rsidRDefault="00B76997" w:rsidP="00B76997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76997" w:rsidRPr="00745D94" w:rsidRDefault="00B76997" w:rsidP="00B76997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45D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zgłoszenia wewnętrznego</w:t>
      </w:r>
    </w:p>
    <w:p w:rsidR="00B76997" w:rsidRPr="00745D94" w:rsidRDefault="00B76997" w:rsidP="00B76997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45D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Urzędzie Miasta Bydgoszczy</w:t>
      </w:r>
    </w:p>
    <w:p w:rsidR="00B76997" w:rsidRPr="00745D94" w:rsidRDefault="00B76997" w:rsidP="00B76997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45D9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tbl>
      <w:tblPr>
        <w:tblW w:w="9710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0"/>
      </w:tblGrid>
      <w:tr w:rsidR="00B76997" w:rsidRPr="002B7F94" w:rsidTr="00CC167C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 sporządzenia</w:t>
            </w: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B76997" w:rsidRPr="002B7F94" w:rsidTr="00CC167C">
        <w:trPr>
          <w:trHeight w:val="691"/>
        </w:trPr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</w:t>
            </w:r>
          </w:p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Dane kontaktowe: </w:t>
            </w:r>
            <w:r w:rsidRPr="00637F3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adres korespondencyjny lub adres poczty elektronicznej. W przypadku podania tylko poczty elektronicznej wymagane jest podanie numer telefonu kontaktowego</w:t>
            </w:r>
            <w:r w:rsidR="00DF741E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B76997" w:rsidRPr="002B7F94" w:rsidTr="00CC167C"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Jakiego obszaru nieprawidłowości dotyczy Twoje zgłoszenie?</w:t>
            </w:r>
          </w:p>
          <w:p w:rsidR="00B76997" w:rsidRPr="00745D94" w:rsidRDefault="00B76997" w:rsidP="00B76997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45D94">
              <w:rPr>
                <w:rFonts w:asciiTheme="minorHAnsi" w:hAnsiTheme="minorHAnsi" w:cstheme="minorHAnsi"/>
                <w:color w:val="000000"/>
              </w:rPr>
              <w:t>korupcji;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zamówień publicznych;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usług, produktów i rynków finansowych;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przeciwdziałania praniu pieniędzy oraz finansowaniu terroryzmu;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bezpieczeństwa produktów i ich zgodności z wymogami;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bezpieczeństwa transportu;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ochrony środowiska;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ochrony radiologicznej i bezpieczeństwa jądrowego;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bezpieczeństwa żywności i pasz;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zdrowia i dobrostanu zwierząt;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zdrowia publicznego;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ochrony konsumentów;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ochrony prywatności i danych osobowych;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bezpieczeństwa sieci i systemów teleinformatycznych;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interesów finansowych Skarbu Państwa RP, jednostki samorządu terytorialnego oraz Unii Europejskiej;</w:t>
            </w:r>
          </w:p>
          <w:p w:rsidR="00B76997" w:rsidRPr="00745D94" w:rsidRDefault="00B76997" w:rsidP="00B76997">
            <w:pPr>
              <w:pStyle w:val="UMTrescpunktu"/>
              <w:widowControl w:val="0"/>
              <w:numPr>
                <w:ilvl w:val="0"/>
                <w:numId w:val="12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Cs w:val="22"/>
              </w:rPr>
              <w:t>rynku wewnętrznego Unii Europejskiej, w tym publicznoprawnych zasad konkurencji             i pomocy państwa oraz opodatkowania osób prawnych;</w:t>
            </w:r>
          </w:p>
          <w:p w:rsidR="00B76997" w:rsidRPr="00745D94" w:rsidRDefault="00B76997" w:rsidP="00B76997">
            <w:pPr>
              <w:pStyle w:val="Zawartotabeli"/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konstytucyjnych wolności i praw człowieka i obywatela.</w:t>
            </w:r>
          </w:p>
        </w:tc>
      </w:tr>
      <w:tr w:rsidR="00B76997" w:rsidRPr="002B7F94" w:rsidTr="00CC167C">
        <w:trPr>
          <w:trHeight w:val="885"/>
        </w:trPr>
        <w:tc>
          <w:tcPr>
            <w:tcW w:w="9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45D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Treść zgłoszenia</w:t>
            </w:r>
          </w:p>
          <w:p w:rsidR="00B76997" w:rsidRPr="00B76997" w:rsidRDefault="00B76997" w:rsidP="00B76997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Opisz szczegółowo swoje podejrzenia oraz okoliczności ich zajścia zgodnie z wiedzą, którą posiadasz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</w: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(z poniższej listy wybierz elementy, które najlepiej pasują do sytuacji, którą chcesz opisać):</w:t>
            </w:r>
          </w:p>
        </w:tc>
      </w:tr>
      <w:tr w:rsidR="00B76997" w:rsidRPr="002B7F94" w:rsidTr="00CC167C">
        <w:trPr>
          <w:trHeight w:val="675"/>
        </w:trPr>
        <w:tc>
          <w:tcPr>
            <w:tcW w:w="9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997" w:rsidRPr="00745D94" w:rsidRDefault="00B76997" w:rsidP="00B76997">
            <w:pPr>
              <w:pStyle w:val="Textbody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Podaj dane osób, które dopuściły się nieprawidłowości, których dotyczy zgłoszenie (nazwiska, stanowiska).</w:t>
            </w: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36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36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76997" w:rsidRPr="002B7F94" w:rsidTr="00CC167C">
        <w:trPr>
          <w:trHeight w:val="660"/>
        </w:trPr>
        <w:tc>
          <w:tcPr>
            <w:tcW w:w="9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997" w:rsidRPr="00745D94" w:rsidRDefault="00B76997" w:rsidP="00B76997">
            <w:pPr>
              <w:pStyle w:val="Textbody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Podaj dane osób, które mogły stać się ofiarami nieprawidłowości.</w:t>
            </w: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76997" w:rsidRPr="002B7F94" w:rsidTr="00CC167C">
        <w:trPr>
          <w:trHeight w:val="465"/>
        </w:trPr>
        <w:tc>
          <w:tcPr>
            <w:tcW w:w="9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997" w:rsidRPr="00745D94" w:rsidRDefault="00B76997" w:rsidP="00B76997">
            <w:pPr>
              <w:pStyle w:val="Textbody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Jakie zachowanie/działania chcesz zgłosić?</w:t>
            </w: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76997" w:rsidRPr="002B7F94" w:rsidTr="00CC167C">
        <w:trPr>
          <w:trHeight w:val="435"/>
        </w:trPr>
        <w:tc>
          <w:tcPr>
            <w:tcW w:w="9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997" w:rsidRPr="00745D94" w:rsidRDefault="00B76997" w:rsidP="00B76997">
            <w:pPr>
              <w:pStyle w:val="Textbody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>Kiedy mniej więcej się zaczęło? Czy trwa nadal?</w:t>
            </w: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76997" w:rsidRPr="002B7F94" w:rsidTr="00CC167C">
        <w:trPr>
          <w:trHeight w:val="465"/>
        </w:trPr>
        <w:tc>
          <w:tcPr>
            <w:tcW w:w="9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997" w:rsidRPr="00745D94" w:rsidRDefault="00B76997" w:rsidP="00B76997">
            <w:pPr>
              <w:pStyle w:val="Textbody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Czy powiadomiłeś już kogoś o tej sprawie? Napisz kto to był (np. osoby w Urzędzie), media, inne władze).</w:t>
            </w: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76997" w:rsidRPr="002B7F94" w:rsidTr="00CC167C">
        <w:trPr>
          <w:trHeight w:val="600"/>
        </w:trPr>
        <w:tc>
          <w:tcPr>
            <w:tcW w:w="9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997" w:rsidRPr="00745D94" w:rsidRDefault="00B76997" w:rsidP="00B76997">
            <w:pPr>
              <w:pStyle w:val="Textbody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Czy istnieją relacje pomiędzy wskazanymi powyżej osobami?</w:t>
            </w: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76997" w:rsidRPr="002B7F94" w:rsidTr="00CC167C">
        <w:trPr>
          <w:trHeight w:val="1140"/>
        </w:trPr>
        <w:tc>
          <w:tcPr>
            <w:tcW w:w="9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997" w:rsidRPr="00745D94" w:rsidRDefault="00B76997" w:rsidP="00B76997">
            <w:pPr>
              <w:pStyle w:val="Textbody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Jakie skutki spowodowały lub mogą spowodować opisane przez Ciebie nieprawidłowości?</w:t>
            </w: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Textbody"/>
              <w:widowControl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76997" w:rsidRPr="002B7F94" w:rsidTr="00CC167C">
        <w:trPr>
          <w:trHeight w:val="863"/>
        </w:trPr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Fakultatywnie:  Dowody i świadkowie</w:t>
            </w:r>
          </w:p>
          <w:p w:rsidR="00B76997" w:rsidRPr="00745D94" w:rsidRDefault="00B76997" w:rsidP="00CC167C">
            <w:pPr>
              <w:pStyle w:val="Zawartotabeli"/>
              <w:widowControl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45D9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Wskaż i dołącz posiadane dowody, potwierdzające opisywany stan oraz wskaż świadków</w:t>
            </w:r>
          </w:p>
          <w:p w:rsidR="00B76997" w:rsidRPr="00745D94" w:rsidRDefault="00B76997" w:rsidP="00CC167C">
            <w:pPr>
              <w:pStyle w:val="Zawartotabeli"/>
              <w:widowControl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Zawartotabeli"/>
              <w:widowControl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Zawartotabeli"/>
              <w:widowControl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Zawartotabeli"/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76997" w:rsidRPr="002B7F94" w:rsidTr="00CC167C"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97" w:rsidRPr="00745D94" w:rsidRDefault="00B76997" w:rsidP="00CC167C">
            <w:pPr>
              <w:pStyle w:val="Zawartotabeli"/>
              <w:widowControl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Jednocześnie wyrażam / nie wyrażam zgodę na ujawnienia mojej tożsamości.</w:t>
            </w:r>
          </w:p>
          <w:p w:rsidR="00B76997" w:rsidRPr="00745D94" w:rsidRDefault="00B76997" w:rsidP="00CC167C">
            <w:pPr>
              <w:pStyle w:val="Zawartotabeli"/>
              <w:widowControl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Zgodę na ujawnienie swojej tożsamości można wycofać w dowolnym momencie, niemniej jednak nie będzie to miało wpływu na zgodność z prawem przetwarzania, którego dokonano przed jej cofnięciem.</w:t>
            </w:r>
          </w:p>
          <w:p w:rsidR="00B76997" w:rsidRPr="00745D94" w:rsidRDefault="00B76997" w:rsidP="00CC167C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Wycofania zgody można dokonać:</w:t>
            </w:r>
          </w:p>
          <w:p w:rsidR="00B76997" w:rsidRDefault="00B76997" w:rsidP="00B76997">
            <w:pPr>
              <w:pStyle w:val="Zawartotabeli"/>
              <w:numPr>
                <w:ilvl w:val="2"/>
                <w:numId w:val="9"/>
              </w:numPr>
              <w:tabs>
                <w:tab w:val="clear" w:pos="1440"/>
                <w:tab w:val="num" w:pos="462"/>
              </w:tabs>
              <w:ind w:left="462" w:hanging="4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 pomocą poczty elektronicznej na adres: </w:t>
            </w:r>
            <w:r w:rsidRPr="00B769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sygnalista@um.bydgoszcz.pl</w:t>
            </w: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:rsidR="00B76997" w:rsidRPr="00B76997" w:rsidRDefault="00B76997" w:rsidP="00B76997">
            <w:pPr>
              <w:pStyle w:val="Zawartotabeli"/>
              <w:numPr>
                <w:ilvl w:val="2"/>
                <w:numId w:val="9"/>
              </w:numPr>
              <w:tabs>
                <w:tab w:val="clear" w:pos="1440"/>
                <w:tab w:val="num" w:pos="462"/>
              </w:tabs>
              <w:ind w:left="462" w:hanging="4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69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formie listownej na adres: Urząd Miasta Bydgoszczy, ul. Jezuicka 1, 85-102 Bydgoszcz, z dopiskiem na kopercie , „stanowisko do spraw obsługi zgłoszeń sygnalistów – do rąk własnych”.</w:t>
            </w:r>
          </w:p>
          <w:p w:rsidR="00B76997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</w:p>
          <w:p w:rsidR="00B76997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</w:p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……………………………………………………………………..……..</w:t>
            </w:r>
          </w:p>
          <w:p w:rsidR="00B76997" w:rsidRPr="00745D94" w:rsidRDefault="00B76997" w:rsidP="00CC167C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1E0B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             </w:t>
            </w:r>
            <w:r w:rsidRPr="001B1E0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data i czytelny podpis osoby dokonującej zgłoszenia</w:t>
            </w:r>
          </w:p>
        </w:tc>
      </w:tr>
    </w:tbl>
    <w:p w:rsidR="00B76997" w:rsidRDefault="00B76997"/>
    <w:p w:rsidR="00B76997" w:rsidRDefault="00B76997"/>
    <w:p w:rsidR="00B76997" w:rsidRDefault="00B76997"/>
    <w:p w:rsidR="00B76997" w:rsidRDefault="00B76997"/>
    <w:p w:rsidR="00B76997" w:rsidRDefault="00B76997"/>
    <w:p w:rsidR="00B76997" w:rsidRDefault="00B76997"/>
    <w:sectPr w:rsidR="00B7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B0C"/>
    <w:multiLevelType w:val="multilevel"/>
    <w:tmpl w:val="8DF0C7F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7F25B6"/>
    <w:multiLevelType w:val="multilevel"/>
    <w:tmpl w:val="C726A95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4071F"/>
    <w:multiLevelType w:val="hybridMultilevel"/>
    <w:tmpl w:val="DEE69E90"/>
    <w:lvl w:ilvl="0" w:tplc="04150017">
      <w:start w:val="1"/>
      <w:numFmt w:val="lowerLetter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6A5693"/>
    <w:multiLevelType w:val="hybridMultilevel"/>
    <w:tmpl w:val="3CA85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2D8C"/>
    <w:multiLevelType w:val="multilevel"/>
    <w:tmpl w:val="3C46CB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603308"/>
    <w:multiLevelType w:val="multilevel"/>
    <w:tmpl w:val="F2EAB1A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1D63CC"/>
    <w:multiLevelType w:val="multilevel"/>
    <w:tmpl w:val="CA7A57F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210E1E"/>
    <w:multiLevelType w:val="multilevel"/>
    <w:tmpl w:val="6BD2B35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953811"/>
    <w:multiLevelType w:val="hybridMultilevel"/>
    <w:tmpl w:val="A9B06B40"/>
    <w:lvl w:ilvl="0" w:tplc="365A7004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F594FA8"/>
    <w:multiLevelType w:val="multilevel"/>
    <w:tmpl w:val="65E2F6F4"/>
    <w:lvl w:ilvl="0">
      <w:start w:val="1"/>
      <w:numFmt w:val="decimal"/>
      <w:pStyle w:val="UMTrescpunktu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4FD2882"/>
    <w:multiLevelType w:val="multilevel"/>
    <w:tmpl w:val="54D4CFF0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1A6EE5"/>
    <w:multiLevelType w:val="multilevel"/>
    <w:tmpl w:val="1D62B656"/>
    <w:lvl w:ilvl="0"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B3449A"/>
    <w:multiLevelType w:val="multilevel"/>
    <w:tmpl w:val="FEAE16C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6B255D"/>
    <w:multiLevelType w:val="multilevel"/>
    <w:tmpl w:val="5434B7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745D30"/>
    <w:multiLevelType w:val="multilevel"/>
    <w:tmpl w:val="A17EDB7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4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41"/>
    <w:rsid w:val="004B05D1"/>
    <w:rsid w:val="00576B9A"/>
    <w:rsid w:val="00591791"/>
    <w:rsid w:val="00594841"/>
    <w:rsid w:val="005B1CCF"/>
    <w:rsid w:val="00637F3D"/>
    <w:rsid w:val="00907B0F"/>
    <w:rsid w:val="00B26635"/>
    <w:rsid w:val="00B76997"/>
    <w:rsid w:val="00D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159E-F257-47CD-8EDB-5CAABE81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84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594841"/>
  </w:style>
  <w:style w:type="character" w:styleId="Hipercze">
    <w:name w:val="Hyperlink"/>
    <w:basedOn w:val="Domylnaczcionkaakapitu"/>
    <w:uiPriority w:val="99"/>
    <w:unhideWhenUsed/>
    <w:rsid w:val="00594841"/>
    <w:rPr>
      <w:color w:val="0563C1" w:themeColor="hyperlink"/>
      <w:u w:val="single"/>
    </w:rPr>
  </w:style>
  <w:style w:type="paragraph" w:customStyle="1" w:styleId="Standard">
    <w:name w:val="Standard"/>
    <w:qFormat/>
    <w:rsid w:val="0059484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94841"/>
    <w:pPr>
      <w:spacing w:after="140" w:line="276" w:lineRule="auto"/>
    </w:pPr>
  </w:style>
  <w:style w:type="paragraph" w:customStyle="1" w:styleId="UMTytu2">
    <w:name w:val="UM_Tytuł_2"/>
    <w:basedOn w:val="Normalny"/>
    <w:qFormat/>
    <w:rsid w:val="00B76997"/>
    <w:pPr>
      <w:widowControl/>
      <w:spacing w:after="276"/>
      <w:jc w:val="both"/>
      <w:textAlignment w:val="center"/>
    </w:pPr>
    <w:rPr>
      <w:rFonts w:ascii="Liberation Serif" w:eastAsia="NSimSun" w:hAnsi="Liberation Serif" w:cs="Arial"/>
      <w:b/>
      <w:kern w:val="2"/>
      <w:sz w:val="24"/>
      <w:szCs w:val="24"/>
      <w:lang w:eastAsia="zh-CN" w:bidi="hi-IN"/>
    </w:rPr>
  </w:style>
  <w:style w:type="paragraph" w:customStyle="1" w:styleId="UMTrescpunktu">
    <w:name w:val="UM_Tresc punktu"/>
    <w:basedOn w:val="Normalny"/>
    <w:qFormat/>
    <w:rsid w:val="00B76997"/>
    <w:pPr>
      <w:widowControl/>
      <w:numPr>
        <w:numId w:val="11"/>
      </w:numPr>
      <w:suppressLineNumbers/>
      <w:spacing w:before="20" w:after="60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B7699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wewnętrznej procedury dokonywania zgłoszeń naruszeń prawa i podejmowania działań następczych</vt:lpstr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wewnętrznej procedury dokonywania zgłoszeń naruszeń prawa i podejmowania działań następczych</dc:title>
  <dc:subject/>
  <dc:creator>Bartosz Błaszczyk</dc:creator>
  <cp:keywords/>
  <dc:description/>
  <cp:lastModifiedBy>Adam Podogrodzki</cp:lastModifiedBy>
  <cp:revision>4</cp:revision>
  <dcterms:created xsi:type="dcterms:W3CDTF">2024-09-24T11:30:00Z</dcterms:created>
  <dcterms:modified xsi:type="dcterms:W3CDTF">2024-09-24T11:31:00Z</dcterms:modified>
</cp:coreProperties>
</file>