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7C" w:rsidRDefault="00884E7C" w:rsidP="0024388D">
      <w:pPr>
        <w:contextualSpacing/>
        <w:rPr>
          <w:rFonts w:ascii="Calibri" w:hAnsi="Calibri" w:cs="Calibri"/>
        </w:rPr>
      </w:pPr>
    </w:p>
    <w:p w:rsidR="00884E7C" w:rsidRDefault="00884E7C" w:rsidP="0024388D">
      <w:pPr>
        <w:contextualSpacing/>
        <w:rPr>
          <w:rFonts w:ascii="Calibri" w:hAnsi="Calibri" w:cs="Calibri"/>
        </w:rPr>
      </w:pPr>
    </w:p>
    <w:p w:rsidR="0024388D" w:rsidRPr="0024388D" w:rsidRDefault="0024388D" w:rsidP="0024388D">
      <w:pPr>
        <w:contextualSpacing/>
        <w:rPr>
          <w:rFonts w:ascii="Calibri" w:hAnsi="Calibri" w:cs="Calibri"/>
        </w:rPr>
      </w:pPr>
      <w:r w:rsidRPr="0024388D">
        <w:rPr>
          <w:rFonts w:ascii="Calibri" w:hAnsi="Calibri" w:cs="Calibri"/>
        </w:rPr>
        <w:t>Bydgoszcz, dnia</w:t>
      </w:r>
      <w:r w:rsidR="00F04A06">
        <w:rPr>
          <w:rFonts w:ascii="Calibri" w:hAnsi="Calibri" w:cs="Calibri"/>
        </w:rPr>
        <w:t xml:space="preserve"> 23 </w:t>
      </w:r>
      <w:r w:rsidRPr="0024388D">
        <w:rPr>
          <w:rFonts w:ascii="Calibri" w:hAnsi="Calibri" w:cs="Calibri"/>
        </w:rPr>
        <w:t>sierpnia 2024r.</w:t>
      </w:r>
    </w:p>
    <w:p w:rsidR="0024388D" w:rsidRPr="0024388D" w:rsidRDefault="0024388D" w:rsidP="0024388D">
      <w:pPr>
        <w:contextualSpacing/>
        <w:rPr>
          <w:rFonts w:ascii="Calibri" w:hAnsi="Calibri" w:cs="Calibri"/>
        </w:rPr>
      </w:pPr>
    </w:p>
    <w:p w:rsidR="0024388D" w:rsidRPr="0024388D" w:rsidRDefault="0024388D" w:rsidP="0024388D">
      <w:pPr>
        <w:contextualSpacing/>
        <w:rPr>
          <w:rFonts w:ascii="Calibri" w:hAnsi="Calibri" w:cs="Calibri"/>
        </w:rPr>
      </w:pPr>
      <w:r w:rsidRPr="0024388D">
        <w:rPr>
          <w:rFonts w:ascii="Calibri" w:hAnsi="Calibri" w:cs="Calibri"/>
        </w:rPr>
        <w:t>RM.0003.40.1.2024</w:t>
      </w:r>
    </w:p>
    <w:p w:rsidR="0024388D" w:rsidRDefault="0024388D" w:rsidP="0024388D">
      <w:pPr>
        <w:contextualSpacing/>
        <w:rPr>
          <w:rFonts w:ascii="Calibri" w:hAnsi="Calibri" w:cs="Calibri"/>
          <w:b/>
        </w:rPr>
      </w:pPr>
    </w:p>
    <w:p w:rsidR="0024388D" w:rsidRDefault="0024388D" w:rsidP="0024388D">
      <w:pPr>
        <w:contextualSpacing/>
        <w:rPr>
          <w:rFonts w:ascii="Calibri" w:hAnsi="Calibri" w:cs="Calibri"/>
          <w:b/>
        </w:rPr>
      </w:pPr>
      <w:r w:rsidRPr="006A3B7B">
        <w:rPr>
          <w:rFonts w:ascii="Calibri" w:hAnsi="Calibri" w:cs="Calibri"/>
          <w:b/>
        </w:rPr>
        <w:t xml:space="preserve">Pani </w:t>
      </w:r>
    </w:p>
    <w:p w:rsidR="0024388D" w:rsidRPr="006A3B7B" w:rsidRDefault="0024388D" w:rsidP="0024388D">
      <w:pPr>
        <w:contextualSpacing/>
        <w:rPr>
          <w:rFonts w:ascii="Calibri" w:hAnsi="Calibri" w:cs="Calibri"/>
          <w:b/>
        </w:rPr>
      </w:pPr>
      <w:r w:rsidRPr="006A3B7B">
        <w:rPr>
          <w:rFonts w:ascii="Calibri" w:hAnsi="Calibri" w:cs="Calibri"/>
          <w:b/>
        </w:rPr>
        <w:t>Joanna Czerska-Thomas</w:t>
      </w:r>
    </w:p>
    <w:p w:rsidR="0024388D" w:rsidRPr="006A3B7B" w:rsidRDefault="0024388D" w:rsidP="0024388D">
      <w:pPr>
        <w:contextualSpacing/>
        <w:rPr>
          <w:rFonts w:ascii="Calibri" w:hAnsi="Calibri" w:cs="Calibri"/>
          <w:b/>
        </w:rPr>
      </w:pPr>
      <w:r w:rsidRPr="006A3B7B">
        <w:rPr>
          <w:rFonts w:ascii="Calibri" w:hAnsi="Calibri" w:cs="Calibri"/>
          <w:b/>
        </w:rPr>
        <w:t>Radna Rady Miasta Bydgoszczy</w:t>
      </w:r>
    </w:p>
    <w:p w:rsidR="0024388D" w:rsidRPr="006A3B7B" w:rsidRDefault="0024388D" w:rsidP="0024388D">
      <w:pPr>
        <w:spacing w:line="360" w:lineRule="auto"/>
        <w:contextualSpacing/>
        <w:rPr>
          <w:rFonts w:ascii="Calibri" w:hAnsi="Calibri" w:cs="Calibri"/>
        </w:rPr>
      </w:pPr>
    </w:p>
    <w:p w:rsidR="0024388D" w:rsidRPr="0024388D" w:rsidRDefault="0024388D" w:rsidP="0024388D">
      <w:pPr>
        <w:contextualSpacing/>
        <w:rPr>
          <w:rFonts w:ascii="Calibri" w:hAnsi="Calibri" w:cs="Calibri"/>
        </w:rPr>
      </w:pPr>
      <w:r w:rsidRPr="0024388D">
        <w:rPr>
          <w:rFonts w:ascii="Calibri" w:hAnsi="Calibri" w:cs="Calibri"/>
        </w:rPr>
        <w:t>Szanowna Pani Radna,</w:t>
      </w:r>
    </w:p>
    <w:p w:rsidR="0024388D" w:rsidRPr="0024388D" w:rsidRDefault="0024388D" w:rsidP="0024388D">
      <w:pPr>
        <w:contextualSpacing/>
        <w:rPr>
          <w:rFonts w:ascii="Calibri" w:hAnsi="Calibri" w:cs="Calibri"/>
        </w:rPr>
      </w:pPr>
    </w:p>
    <w:p w:rsidR="0024388D" w:rsidRPr="0024388D" w:rsidRDefault="0024388D" w:rsidP="0024388D">
      <w:pPr>
        <w:contextualSpacing/>
        <w:rPr>
          <w:rFonts w:ascii="Calibri" w:hAnsi="Calibri" w:cs="Calibri"/>
        </w:rPr>
      </w:pPr>
      <w:r w:rsidRPr="0024388D">
        <w:rPr>
          <w:rFonts w:ascii="Calibri" w:hAnsi="Calibri" w:cs="Calibri"/>
        </w:rPr>
        <w:t xml:space="preserve">przekazuję odpowiedź na Pani interpelację nr RM.0003.40.2024 dot. </w:t>
      </w:r>
      <w:r w:rsidRPr="0024388D">
        <w:rPr>
          <w:rFonts w:ascii="Calibri" w:hAnsi="Calibri" w:cs="Calibri"/>
          <w:i/>
        </w:rPr>
        <w:t xml:space="preserve">braku wniosku Bydgoszczy </w:t>
      </w:r>
      <w:r w:rsidR="00307048">
        <w:rPr>
          <w:rFonts w:ascii="Calibri" w:hAnsi="Calibri" w:cs="Calibri"/>
          <w:i/>
        </w:rPr>
        <w:br/>
      </w:r>
      <w:r w:rsidRPr="0024388D">
        <w:rPr>
          <w:rFonts w:ascii="Calibri" w:hAnsi="Calibri" w:cs="Calibri"/>
          <w:i/>
        </w:rPr>
        <w:t>o środki unijne na program „odbetonowania” miejskiej przestrzeni</w:t>
      </w:r>
      <w:r w:rsidRPr="0024388D">
        <w:rPr>
          <w:rFonts w:ascii="Calibri" w:hAnsi="Calibri" w:cs="Calibri"/>
        </w:rPr>
        <w:t>.</w:t>
      </w:r>
    </w:p>
    <w:p w:rsidR="0024388D" w:rsidRPr="0024388D" w:rsidRDefault="0024388D" w:rsidP="0024388D">
      <w:pPr>
        <w:contextualSpacing/>
        <w:rPr>
          <w:rFonts w:ascii="Calibri" w:hAnsi="Calibri" w:cs="Calibri"/>
        </w:rPr>
      </w:pPr>
    </w:p>
    <w:p w:rsidR="0024388D" w:rsidRPr="0024388D" w:rsidRDefault="0024388D" w:rsidP="0024388D">
      <w:pPr>
        <w:ind w:firstLine="3"/>
        <w:jc w:val="both"/>
        <w:rPr>
          <w:rFonts w:ascii="Calibri" w:hAnsi="Calibri" w:cs="Calibri"/>
        </w:rPr>
      </w:pPr>
      <w:r w:rsidRPr="0024388D">
        <w:rPr>
          <w:rFonts w:ascii="Calibri" w:hAnsi="Calibri" w:cs="Calibri"/>
        </w:rPr>
        <w:t>Informuję, że po ogłoszeniu przedmiotowego naboru wniosków w ramach programu Fundusze Europejskie</w:t>
      </w:r>
      <w:r w:rsidR="00B6473A">
        <w:rPr>
          <w:rFonts w:ascii="Calibri" w:hAnsi="Calibri" w:cs="Calibri"/>
        </w:rPr>
        <w:t xml:space="preserve"> na Infrastrukturę, Klimat i</w:t>
      </w:r>
      <w:r w:rsidRPr="0024388D">
        <w:rPr>
          <w:rFonts w:ascii="Calibri" w:hAnsi="Calibri" w:cs="Calibri"/>
        </w:rPr>
        <w:t xml:space="preserve"> Środowisko 2021–2027 (FEnIKS) możliwości złożenia projektu przez Miasto zostały szczegółowo przeanalizowane. Wsparcie mogło być udzielone na działania związane ze zdjęciem co najmn</w:t>
      </w:r>
      <w:r w:rsidR="0078317F">
        <w:rPr>
          <w:rFonts w:ascii="Calibri" w:hAnsi="Calibri" w:cs="Calibri"/>
        </w:rPr>
        <w:t>iej 0,5 ha powierzchni zasklepionej</w:t>
      </w:r>
      <w:r w:rsidRPr="0024388D">
        <w:rPr>
          <w:rFonts w:ascii="Calibri" w:hAnsi="Calibri" w:cs="Calibri"/>
        </w:rPr>
        <w:t xml:space="preserve">, przy jednoczesnym warunku, </w:t>
      </w:r>
      <w:r>
        <w:rPr>
          <w:rFonts w:ascii="Calibri" w:hAnsi="Calibri" w:cs="Calibri"/>
        </w:rPr>
        <w:br/>
      </w:r>
      <w:r w:rsidRPr="0024388D">
        <w:rPr>
          <w:rFonts w:ascii="Calibri" w:hAnsi="Calibri" w:cs="Calibri"/>
        </w:rPr>
        <w:t xml:space="preserve">że projekt będzie obejmował utworzenie min. 80 % powierzchni biologicznie czynnej. Przestrzenie parkowo-rekreacyjne, nad których rewitalizacją Miasto w tym okresie się koncentrowało lub posiadało dla nich wcześniej opracowane dokumentacje (np. Park Witosa, Skwer Leszka Białego, Ogród Jagiełły, place miejskie czy Park Akademicki) nie odpowiadały warunkom wsparcia. Dostosowanie </w:t>
      </w:r>
      <w:r w:rsidR="00307048">
        <w:rPr>
          <w:rFonts w:ascii="Calibri" w:hAnsi="Calibri" w:cs="Calibri"/>
        </w:rPr>
        <w:br/>
      </w:r>
      <w:r w:rsidRPr="0024388D">
        <w:rPr>
          <w:rFonts w:ascii="Calibri" w:hAnsi="Calibri" w:cs="Calibri"/>
        </w:rPr>
        <w:t xml:space="preserve">lub zidentyfikowanie nowego, kwalifikującego się obszaru i opracowanie dla niego dokumentacji technicznej (spełnienie wymogu posiadania co najmniej programu funkcjonalno - użytkowego) </w:t>
      </w:r>
      <w:r w:rsidR="00307048">
        <w:rPr>
          <w:rFonts w:ascii="Calibri" w:hAnsi="Calibri" w:cs="Calibri"/>
        </w:rPr>
        <w:br/>
      </w:r>
      <w:r w:rsidRPr="0024388D">
        <w:rPr>
          <w:rFonts w:ascii="Calibri" w:hAnsi="Calibri" w:cs="Calibri"/>
        </w:rPr>
        <w:t xml:space="preserve">oraz pełnej aplikacji było niemożliwe, ze względu na krótki czas konkursu – trwał tylko 9 tygodni, </w:t>
      </w:r>
      <w:r w:rsidR="00307048">
        <w:rPr>
          <w:rFonts w:ascii="Calibri" w:hAnsi="Calibri" w:cs="Calibri"/>
        </w:rPr>
        <w:br/>
      </w:r>
      <w:r w:rsidRPr="0024388D">
        <w:rPr>
          <w:rFonts w:ascii="Calibri" w:hAnsi="Calibri" w:cs="Calibri"/>
        </w:rPr>
        <w:t>a wcześniej nie były dostępne jego szczegółowe warunki.</w:t>
      </w:r>
    </w:p>
    <w:p w:rsidR="0024388D" w:rsidRPr="0024388D" w:rsidRDefault="0024388D" w:rsidP="0024388D">
      <w:pPr>
        <w:jc w:val="both"/>
        <w:rPr>
          <w:rFonts w:ascii="Calibri" w:hAnsi="Calibri" w:cs="Calibri"/>
        </w:rPr>
      </w:pPr>
      <w:r w:rsidRPr="0024388D">
        <w:rPr>
          <w:rFonts w:ascii="Calibri" w:hAnsi="Calibri" w:cs="Calibri"/>
        </w:rPr>
        <w:t xml:space="preserve">Równocześnie Miasto aktywnie poszukiwało innych źródeł </w:t>
      </w:r>
      <w:r w:rsidR="00B6473A">
        <w:rPr>
          <w:rFonts w:ascii="Calibri" w:hAnsi="Calibri" w:cs="Calibri"/>
        </w:rPr>
        <w:t>dofinansowania</w:t>
      </w:r>
      <w:r w:rsidRPr="0024388D">
        <w:rPr>
          <w:rFonts w:ascii="Calibri" w:hAnsi="Calibri" w:cs="Calibri"/>
        </w:rPr>
        <w:t xml:space="preserve"> tego typu przedsięwzięć:</w:t>
      </w:r>
    </w:p>
    <w:p w:rsidR="0024388D" w:rsidRPr="0024388D" w:rsidRDefault="0024388D" w:rsidP="0024388D">
      <w:pPr>
        <w:pStyle w:val="Tekstpodstawowy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sz w:val="22"/>
          <w:szCs w:val="22"/>
          <w:lang w:eastAsia="pl-PL"/>
        </w:rPr>
      </w:pPr>
      <w:r w:rsidRPr="0024388D">
        <w:rPr>
          <w:rFonts w:eastAsia="Times New Roman"/>
          <w:sz w:val="22"/>
          <w:szCs w:val="22"/>
          <w:lang w:eastAsia="pl-PL"/>
        </w:rPr>
        <w:t>Projekt dot. Parku Witosa – etap II uzyskał dofinansowanie w wys. 2 mln zł z Rządowego Programu Polski Ład. Zakres zadania obejmuje zaprojektowanie i wykonanie prac rewitalizacyjnych parku na terenie kortów tenisowych oraz</w:t>
      </w:r>
      <w:r w:rsidR="009D51F1">
        <w:rPr>
          <w:rFonts w:eastAsia="Times New Roman"/>
          <w:sz w:val="22"/>
          <w:szCs w:val="22"/>
          <w:lang w:eastAsia="pl-PL"/>
        </w:rPr>
        <w:t xml:space="preserve"> wokół nich, w </w:t>
      </w:r>
      <w:r w:rsidR="0047287F">
        <w:rPr>
          <w:rFonts w:eastAsia="Times New Roman"/>
          <w:sz w:val="22"/>
          <w:szCs w:val="22"/>
          <w:lang w:eastAsia="pl-PL"/>
        </w:rPr>
        <w:t>tym usunięcie nawierzchni nieprzepuszczalnych i przywrócenie wegetacji</w:t>
      </w:r>
      <w:r w:rsidRPr="0024388D">
        <w:rPr>
          <w:rFonts w:eastAsia="Times New Roman"/>
          <w:sz w:val="22"/>
          <w:szCs w:val="22"/>
          <w:lang w:eastAsia="pl-PL"/>
        </w:rPr>
        <w:t xml:space="preserve">. </w:t>
      </w:r>
    </w:p>
    <w:p w:rsidR="0024388D" w:rsidRPr="00B6473A" w:rsidRDefault="0024388D" w:rsidP="0024388D">
      <w:pPr>
        <w:pStyle w:val="Tekstpodstawowy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color w:val="1F497D"/>
          <w:sz w:val="22"/>
          <w:szCs w:val="22"/>
          <w:lang w:eastAsia="pl-PL"/>
        </w:rPr>
      </w:pPr>
      <w:r w:rsidRPr="0024388D">
        <w:rPr>
          <w:rFonts w:eastAsia="Times New Roman"/>
          <w:sz w:val="22"/>
          <w:szCs w:val="22"/>
          <w:lang w:eastAsia="pl-PL"/>
        </w:rPr>
        <w:t>W</w:t>
      </w:r>
      <w:r w:rsidRPr="0024388D">
        <w:rPr>
          <w:sz w:val="22"/>
          <w:szCs w:val="22"/>
        </w:rPr>
        <w:t xml:space="preserve"> naborze w ramach programu FEnIKS</w:t>
      </w:r>
      <w:r w:rsidRPr="0024388D">
        <w:rPr>
          <w:color w:val="1B1B1B"/>
          <w:sz w:val="22"/>
          <w:szCs w:val="22"/>
          <w:shd w:val="clear" w:color="auto" w:fill="FFFFFF"/>
        </w:rPr>
        <w:t xml:space="preserve">, Działanie: </w:t>
      </w:r>
      <w:r w:rsidRPr="0024388D">
        <w:rPr>
          <w:rStyle w:val="Pogrubienie"/>
          <w:b w:val="0"/>
          <w:i/>
          <w:color w:val="1B1B1B"/>
          <w:sz w:val="22"/>
          <w:szCs w:val="22"/>
          <w:shd w:val="clear" w:color="auto" w:fill="FFFFFF"/>
        </w:rPr>
        <w:t xml:space="preserve">Adaptacja terenów zurbanizowanych </w:t>
      </w:r>
      <w:r w:rsidR="00307048">
        <w:rPr>
          <w:rStyle w:val="Pogrubienie"/>
          <w:b w:val="0"/>
          <w:i/>
          <w:color w:val="1B1B1B"/>
          <w:sz w:val="22"/>
          <w:szCs w:val="22"/>
          <w:shd w:val="clear" w:color="auto" w:fill="FFFFFF"/>
        </w:rPr>
        <w:br/>
      </w:r>
      <w:r w:rsidRPr="0024388D">
        <w:rPr>
          <w:rStyle w:val="Pogrubienie"/>
          <w:b w:val="0"/>
          <w:i/>
          <w:color w:val="1B1B1B"/>
          <w:sz w:val="22"/>
          <w:szCs w:val="22"/>
          <w:shd w:val="clear" w:color="auto" w:fill="FFFFFF"/>
        </w:rPr>
        <w:t>do zmian klimatu</w:t>
      </w:r>
      <w:r w:rsidRPr="0024388D">
        <w:rPr>
          <w:color w:val="1B1B1B"/>
          <w:sz w:val="22"/>
          <w:szCs w:val="22"/>
          <w:shd w:val="clear" w:color="auto" w:fill="FFFFFF"/>
        </w:rPr>
        <w:t xml:space="preserve"> spółka </w:t>
      </w:r>
      <w:r w:rsidRPr="0024388D">
        <w:rPr>
          <w:color w:val="000000"/>
          <w:sz w:val="22"/>
          <w:szCs w:val="22"/>
        </w:rPr>
        <w:t xml:space="preserve">Miejskie Wodociągi i Kanalizacja w Bydgoszczy </w:t>
      </w:r>
      <w:r w:rsidRPr="0024388D">
        <w:rPr>
          <w:sz w:val="22"/>
          <w:szCs w:val="22"/>
        </w:rPr>
        <w:t xml:space="preserve">w partnerstwie </w:t>
      </w:r>
      <w:r w:rsidR="00307048">
        <w:rPr>
          <w:sz w:val="22"/>
          <w:szCs w:val="22"/>
        </w:rPr>
        <w:br/>
      </w:r>
      <w:r w:rsidRPr="0024388D">
        <w:rPr>
          <w:sz w:val="22"/>
          <w:szCs w:val="22"/>
        </w:rPr>
        <w:t xml:space="preserve">z Miastem złożyły w ub. roku wniosek o dofinansowanie projektu pn. </w:t>
      </w:r>
      <w:r w:rsidRPr="0024388D">
        <w:rPr>
          <w:i/>
          <w:iCs/>
          <w:color w:val="000000"/>
          <w:sz w:val="22"/>
          <w:szCs w:val="22"/>
        </w:rPr>
        <w:t>Bydgoszcz zielono-niebieska. Retencja i zagospodarowanie wód opadowych lub roztopowych</w:t>
      </w:r>
      <w:r w:rsidRPr="0024388D">
        <w:rPr>
          <w:color w:val="000000"/>
          <w:sz w:val="22"/>
          <w:szCs w:val="22"/>
        </w:rPr>
        <w:t xml:space="preserve">, na który uzyskano dofinansowanie w wysokości </w:t>
      </w:r>
      <w:r w:rsidRPr="0024388D">
        <w:rPr>
          <w:sz w:val="22"/>
          <w:szCs w:val="22"/>
        </w:rPr>
        <w:t>166 mln  zł (najwyższe dofinansowanie przyznane w naborze). P</w:t>
      </w:r>
      <w:r w:rsidRPr="0024388D">
        <w:rPr>
          <w:color w:val="1B1B1B"/>
          <w:sz w:val="22"/>
          <w:szCs w:val="22"/>
          <w:shd w:val="clear" w:color="auto" w:fill="FFFFFF"/>
        </w:rPr>
        <w:t xml:space="preserve">rojekt dotyczy zagospodarowania </w:t>
      </w:r>
      <w:r w:rsidRPr="0024388D">
        <w:rPr>
          <w:sz w:val="22"/>
          <w:szCs w:val="22"/>
        </w:rPr>
        <w:t>wód opadowych z wykorzystaniem zielono-niebieskiej infrastruktury i rozwiązań opartych na przyrodzie. W zakresie projektu jest szereg rozwiązań zielono-niebieskich na terenie miasta</w:t>
      </w:r>
      <w:r w:rsidR="00B6473A">
        <w:rPr>
          <w:sz w:val="22"/>
          <w:szCs w:val="22"/>
        </w:rPr>
        <w:t>,</w:t>
      </w:r>
      <w:r w:rsidRPr="0024388D">
        <w:rPr>
          <w:sz w:val="22"/>
          <w:szCs w:val="22"/>
        </w:rPr>
        <w:t xml:space="preserve"> w różnych lokalizacjach (m. in. na terenach 4 szkół: </w:t>
      </w:r>
      <w:r w:rsidR="00307048">
        <w:rPr>
          <w:sz w:val="22"/>
          <w:szCs w:val="22"/>
        </w:rPr>
        <w:br/>
      </w:r>
      <w:r w:rsidRPr="0024388D">
        <w:rPr>
          <w:sz w:val="22"/>
          <w:szCs w:val="22"/>
        </w:rPr>
        <w:t>ul. Puszczykowa, Stawowa, Graniczna, Sardynkowa, terenach zielonych, zbiornikach wodnych ora</w:t>
      </w:r>
      <w:r w:rsidR="00B6473A">
        <w:rPr>
          <w:sz w:val="22"/>
          <w:szCs w:val="22"/>
        </w:rPr>
        <w:t xml:space="preserve">z w wybranych pasach drogowych). Prace obejmują m.in. </w:t>
      </w:r>
      <w:r w:rsidRPr="0024388D">
        <w:rPr>
          <w:sz w:val="22"/>
          <w:szCs w:val="22"/>
        </w:rPr>
        <w:t xml:space="preserve">rozszczelnienie nawierzchni betonowych i  nasadzenia zieleni, zielone ściany, ogrody deszczowe i łąki kwietne. </w:t>
      </w:r>
    </w:p>
    <w:p w:rsidR="00B6473A" w:rsidRDefault="00B6473A" w:rsidP="00B6473A">
      <w:pPr>
        <w:pStyle w:val="Tekstpodstawowy"/>
        <w:shd w:val="clear" w:color="auto" w:fill="FFFFFF"/>
        <w:spacing w:line="240" w:lineRule="auto"/>
        <w:rPr>
          <w:rFonts w:eastAsia="Times New Roman"/>
          <w:color w:val="1F497D"/>
          <w:sz w:val="22"/>
          <w:szCs w:val="22"/>
          <w:lang w:eastAsia="pl-PL"/>
        </w:rPr>
      </w:pPr>
    </w:p>
    <w:p w:rsidR="00B6473A" w:rsidRDefault="00B6473A" w:rsidP="00B6473A">
      <w:pPr>
        <w:pStyle w:val="Tekstpodstawowy"/>
        <w:shd w:val="clear" w:color="auto" w:fill="FFFFFF"/>
        <w:spacing w:line="240" w:lineRule="auto"/>
        <w:rPr>
          <w:rFonts w:eastAsia="Times New Roman"/>
          <w:color w:val="1F497D"/>
          <w:sz w:val="22"/>
          <w:szCs w:val="22"/>
          <w:lang w:eastAsia="pl-PL"/>
        </w:rPr>
      </w:pPr>
    </w:p>
    <w:p w:rsidR="00B6473A" w:rsidRPr="0024388D" w:rsidRDefault="00B6473A" w:rsidP="00B6473A">
      <w:pPr>
        <w:pStyle w:val="Tekstpodstawowy"/>
        <w:shd w:val="clear" w:color="auto" w:fill="FFFFFF"/>
        <w:spacing w:line="240" w:lineRule="auto"/>
        <w:rPr>
          <w:rFonts w:eastAsia="Times New Roman"/>
          <w:color w:val="1F497D"/>
          <w:sz w:val="22"/>
          <w:szCs w:val="22"/>
          <w:lang w:eastAsia="pl-PL"/>
        </w:rPr>
      </w:pPr>
    </w:p>
    <w:p w:rsidR="0024388D" w:rsidRPr="0024388D" w:rsidRDefault="0024388D" w:rsidP="0024388D">
      <w:pPr>
        <w:pStyle w:val="Tekstpodstawowy"/>
        <w:numPr>
          <w:ilvl w:val="0"/>
          <w:numId w:val="1"/>
        </w:numPr>
        <w:shd w:val="clear" w:color="auto" w:fill="FFFFFF"/>
        <w:spacing w:line="240" w:lineRule="auto"/>
        <w:rPr>
          <w:rStyle w:val="mb-0"/>
          <w:sz w:val="22"/>
          <w:szCs w:val="22"/>
        </w:rPr>
      </w:pPr>
      <w:r w:rsidRPr="0024388D">
        <w:rPr>
          <w:sz w:val="22"/>
          <w:szCs w:val="22"/>
        </w:rPr>
        <w:lastRenderedPageBreak/>
        <w:t xml:space="preserve">W lipcu br. Miasto złożyło </w:t>
      </w:r>
      <w:r w:rsidR="00B6473A" w:rsidRPr="0024388D">
        <w:rPr>
          <w:sz w:val="22"/>
          <w:szCs w:val="22"/>
        </w:rPr>
        <w:t xml:space="preserve">do programu FEnIKS </w:t>
      </w:r>
      <w:r w:rsidRPr="0024388D">
        <w:rPr>
          <w:sz w:val="22"/>
          <w:szCs w:val="22"/>
        </w:rPr>
        <w:t xml:space="preserve">kolejny wniosek o dofinansowanie projektu </w:t>
      </w:r>
      <w:r w:rsidR="00307048">
        <w:rPr>
          <w:sz w:val="22"/>
          <w:szCs w:val="22"/>
        </w:rPr>
        <w:br/>
      </w:r>
      <w:r w:rsidRPr="0024388D">
        <w:rPr>
          <w:sz w:val="22"/>
          <w:szCs w:val="22"/>
        </w:rPr>
        <w:t xml:space="preserve">pn. </w:t>
      </w:r>
      <w:r w:rsidRPr="0024388D">
        <w:rPr>
          <w:i/>
          <w:sz w:val="22"/>
          <w:szCs w:val="22"/>
        </w:rPr>
        <w:t xml:space="preserve">Temat: KLIMAT - ekoedukacja w bydgoskich </w:t>
      </w:r>
      <w:r w:rsidRPr="0024388D">
        <w:rPr>
          <w:sz w:val="22"/>
          <w:szCs w:val="22"/>
        </w:rPr>
        <w:t xml:space="preserve">szkołach. </w:t>
      </w:r>
      <w:r w:rsidR="00B6473A">
        <w:rPr>
          <w:sz w:val="22"/>
          <w:szCs w:val="22"/>
        </w:rPr>
        <w:t>Projekt zakłada</w:t>
      </w:r>
      <w:r w:rsidR="00B6473A">
        <w:rPr>
          <w:rStyle w:val="mb-0"/>
          <w:sz w:val="22"/>
          <w:szCs w:val="22"/>
        </w:rPr>
        <w:t xml:space="preserve"> wdroże</w:t>
      </w:r>
      <w:r w:rsidRPr="0024388D">
        <w:rPr>
          <w:rStyle w:val="mb-0"/>
          <w:sz w:val="22"/>
          <w:szCs w:val="22"/>
        </w:rPr>
        <w:t xml:space="preserve">nie działań edukacyjno-informacyjnych </w:t>
      </w:r>
      <w:r w:rsidR="00B6473A">
        <w:rPr>
          <w:rStyle w:val="mb-0"/>
          <w:sz w:val="22"/>
          <w:szCs w:val="22"/>
        </w:rPr>
        <w:t xml:space="preserve">dla mieszkańców Bydgoszczy, </w:t>
      </w:r>
      <w:r w:rsidRPr="0024388D">
        <w:rPr>
          <w:rStyle w:val="mb-0"/>
          <w:sz w:val="22"/>
          <w:szCs w:val="22"/>
        </w:rPr>
        <w:t xml:space="preserve">w powiązaniu z  inwestycjami </w:t>
      </w:r>
      <w:r w:rsidR="00B6473A">
        <w:rPr>
          <w:rStyle w:val="mb-0"/>
          <w:sz w:val="22"/>
          <w:szCs w:val="22"/>
        </w:rPr>
        <w:t xml:space="preserve">             </w:t>
      </w:r>
      <w:r w:rsidRPr="0024388D">
        <w:rPr>
          <w:rStyle w:val="mb-0"/>
          <w:sz w:val="22"/>
          <w:szCs w:val="22"/>
        </w:rPr>
        <w:t>w zakresie ziel</w:t>
      </w:r>
      <w:r w:rsidR="00B6473A">
        <w:rPr>
          <w:rStyle w:val="mb-0"/>
          <w:sz w:val="22"/>
          <w:szCs w:val="22"/>
        </w:rPr>
        <w:t>ono-niebieskiej infrastruktury przy</w:t>
      </w:r>
      <w:r w:rsidRPr="0024388D">
        <w:rPr>
          <w:rStyle w:val="mb-0"/>
          <w:sz w:val="22"/>
          <w:szCs w:val="22"/>
        </w:rPr>
        <w:t xml:space="preserve"> 5 bydgoskich placówkach szkolnych: </w:t>
      </w:r>
      <w:r w:rsidR="00B6473A">
        <w:rPr>
          <w:rStyle w:val="mb-0"/>
          <w:sz w:val="22"/>
          <w:szCs w:val="22"/>
        </w:rPr>
        <w:t xml:space="preserve">                  </w:t>
      </w:r>
      <w:r w:rsidRPr="0024388D">
        <w:rPr>
          <w:rStyle w:val="mb-0"/>
          <w:sz w:val="22"/>
          <w:szCs w:val="22"/>
        </w:rPr>
        <w:t xml:space="preserve">V Liceum Ogólnokształcące, VII Liceum Ogólnokształcące, Zespół Szkolno-Przedszkolny nr 4, Zespół Szkół nr 29 i Zespół Szkolno-Przedszkolny nr 2. Wartość projektu wynosi 2,7 mln zł, </w:t>
      </w:r>
      <w:r w:rsidR="00B6473A">
        <w:rPr>
          <w:rStyle w:val="mb-0"/>
          <w:sz w:val="22"/>
          <w:szCs w:val="22"/>
        </w:rPr>
        <w:t xml:space="preserve">          </w:t>
      </w:r>
      <w:r w:rsidRPr="0024388D">
        <w:rPr>
          <w:rStyle w:val="mb-0"/>
          <w:sz w:val="22"/>
          <w:szCs w:val="22"/>
        </w:rPr>
        <w:t>w tym</w:t>
      </w:r>
      <w:r w:rsidR="00B6473A">
        <w:rPr>
          <w:rStyle w:val="mb-0"/>
          <w:sz w:val="22"/>
          <w:szCs w:val="22"/>
        </w:rPr>
        <w:t xml:space="preserve"> wnioskowana</w:t>
      </w:r>
      <w:r w:rsidRPr="0024388D">
        <w:rPr>
          <w:rStyle w:val="mb-0"/>
          <w:sz w:val="22"/>
          <w:szCs w:val="22"/>
        </w:rPr>
        <w:t xml:space="preserve"> dotacja 2,1 mln zł. Projekt jest w trakcie oceny.</w:t>
      </w:r>
    </w:p>
    <w:p w:rsidR="0024388D" w:rsidRPr="0024388D" w:rsidRDefault="00B6473A" w:rsidP="0024388D">
      <w:pPr>
        <w:pStyle w:val="Tekstpodstawowy"/>
        <w:numPr>
          <w:ilvl w:val="0"/>
          <w:numId w:val="1"/>
        </w:numPr>
        <w:shd w:val="clear" w:color="auto" w:fill="FFFFFF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Również w</w:t>
      </w:r>
      <w:r w:rsidR="0024388D" w:rsidRPr="0024388D">
        <w:rPr>
          <w:sz w:val="22"/>
          <w:szCs w:val="22"/>
        </w:rPr>
        <w:t xml:space="preserve"> lipcu br. Miasto złożyło wniosek o dofinansowanie w wys. 4,2 mln zł dla projektu pn. </w:t>
      </w:r>
      <w:r w:rsidR="0024388D" w:rsidRPr="0024388D">
        <w:rPr>
          <w:i/>
          <w:sz w:val="22"/>
          <w:szCs w:val="22"/>
        </w:rPr>
        <w:t>Rewitalizacja Placu Kościeleckich</w:t>
      </w:r>
      <w:r w:rsidR="0024388D" w:rsidRPr="0024388D">
        <w:rPr>
          <w:sz w:val="22"/>
          <w:szCs w:val="22"/>
        </w:rPr>
        <w:t xml:space="preserve"> w ramach programu Fundusze Europejskie dla Kujaw </w:t>
      </w:r>
      <w:r w:rsidR="00307048">
        <w:rPr>
          <w:sz w:val="22"/>
          <w:szCs w:val="22"/>
        </w:rPr>
        <w:br/>
      </w:r>
      <w:r w:rsidR="0024388D" w:rsidRPr="0024388D">
        <w:rPr>
          <w:sz w:val="22"/>
          <w:szCs w:val="22"/>
        </w:rPr>
        <w:t xml:space="preserve">i Pomorza 2021-2027 (FEdKP/ZIT), Działanie 5.8 </w:t>
      </w:r>
      <w:r w:rsidR="0024388D" w:rsidRPr="0024388D">
        <w:rPr>
          <w:i/>
          <w:sz w:val="22"/>
          <w:szCs w:val="22"/>
        </w:rPr>
        <w:t>Rewitalizacja miast prezydenckich</w:t>
      </w:r>
      <w:r w:rsidR="0024388D" w:rsidRPr="0024388D">
        <w:rPr>
          <w:sz w:val="22"/>
          <w:szCs w:val="22"/>
        </w:rPr>
        <w:t>. Celem projektu jest poprawa jakości przestrzeni miejskiej – w jego zakresie jest m. in. nowe zagospodarowanie zielenią, likwidacja betonowych ogrodzeń i ścieżek, wprowadzenie ścieżek mineralnyc</w:t>
      </w:r>
      <w:r>
        <w:rPr>
          <w:sz w:val="22"/>
          <w:szCs w:val="22"/>
        </w:rPr>
        <w:t>h, elementów małej architektury oraz</w:t>
      </w:r>
      <w:r w:rsidR="0024388D" w:rsidRPr="0024388D">
        <w:rPr>
          <w:sz w:val="22"/>
          <w:szCs w:val="22"/>
        </w:rPr>
        <w:t xml:space="preserve"> nowe oświetlenie.</w:t>
      </w:r>
    </w:p>
    <w:p w:rsidR="0024388D" w:rsidRPr="0024388D" w:rsidRDefault="0024388D" w:rsidP="0024388D">
      <w:pPr>
        <w:pStyle w:val="Tekstpodstawowy"/>
        <w:numPr>
          <w:ilvl w:val="0"/>
          <w:numId w:val="1"/>
        </w:numPr>
        <w:shd w:val="clear" w:color="auto" w:fill="FFFFFF"/>
        <w:spacing w:line="240" w:lineRule="auto"/>
        <w:rPr>
          <w:sz w:val="22"/>
          <w:szCs w:val="22"/>
        </w:rPr>
      </w:pPr>
      <w:r w:rsidRPr="0024388D">
        <w:rPr>
          <w:sz w:val="22"/>
          <w:szCs w:val="22"/>
        </w:rPr>
        <w:t>W najbliższym czasie Miasto planuje złożenie wniosku o wsparcie w ramach KPO na zieloną transformację mia</w:t>
      </w:r>
      <w:r w:rsidR="00B6473A">
        <w:rPr>
          <w:sz w:val="22"/>
          <w:szCs w:val="22"/>
        </w:rPr>
        <w:t xml:space="preserve">st (nieoprocentowana pożyczka </w:t>
      </w:r>
      <w:r w:rsidRPr="0024388D">
        <w:rPr>
          <w:sz w:val="22"/>
          <w:szCs w:val="22"/>
        </w:rPr>
        <w:t>BGK). Przedsięwzięcie obejmuje szereg zrealizowanych oraz planowanych inwestycj</w:t>
      </w:r>
      <w:r w:rsidR="00B6473A">
        <w:rPr>
          <w:sz w:val="22"/>
          <w:szCs w:val="22"/>
        </w:rPr>
        <w:t>i wpisujących się w przedmiotową</w:t>
      </w:r>
      <w:r w:rsidRPr="0024388D">
        <w:rPr>
          <w:sz w:val="22"/>
          <w:szCs w:val="22"/>
        </w:rPr>
        <w:t xml:space="preserve"> tematykę, </w:t>
      </w:r>
      <w:r w:rsidR="00307048">
        <w:rPr>
          <w:sz w:val="22"/>
          <w:szCs w:val="22"/>
        </w:rPr>
        <w:br/>
      </w:r>
      <w:r w:rsidRPr="0024388D">
        <w:rPr>
          <w:sz w:val="22"/>
          <w:szCs w:val="22"/>
        </w:rPr>
        <w:t xml:space="preserve">w tym na zadania dot. rewaloryzacji miejskich terenów zieleni i rekreacji. Tym samym Miasto planuje objąć korzystną pożyczką jak największą liczbę zadań dotyczących zielonej transformacji Bydgoszczy, których realizacja rozpoczęła się od 2020 r. i które jednocześnie </w:t>
      </w:r>
      <w:r w:rsidR="00307048">
        <w:rPr>
          <w:sz w:val="22"/>
          <w:szCs w:val="22"/>
        </w:rPr>
        <w:br/>
      </w:r>
      <w:r w:rsidRPr="0024388D">
        <w:rPr>
          <w:sz w:val="22"/>
          <w:szCs w:val="22"/>
        </w:rPr>
        <w:t>są już ujęte w BM/WPF.</w:t>
      </w:r>
    </w:p>
    <w:p w:rsidR="0024388D" w:rsidRPr="0024388D" w:rsidRDefault="0024388D" w:rsidP="0024388D">
      <w:pPr>
        <w:pStyle w:val="Tekstpodstawowy"/>
        <w:numPr>
          <w:ilvl w:val="0"/>
          <w:numId w:val="1"/>
        </w:numPr>
        <w:shd w:val="clear" w:color="auto" w:fill="FFFFFF"/>
        <w:spacing w:line="240" w:lineRule="auto"/>
        <w:rPr>
          <w:sz w:val="22"/>
          <w:szCs w:val="22"/>
        </w:rPr>
      </w:pPr>
      <w:r w:rsidRPr="0024388D">
        <w:rPr>
          <w:sz w:val="22"/>
          <w:szCs w:val="22"/>
        </w:rPr>
        <w:t>Na przełomie 2024/25 r. planowane jest złożenie wniosku o dofinansowanie z programu</w:t>
      </w:r>
      <w:r w:rsidRPr="0024388D">
        <w:rPr>
          <w:i/>
          <w:sz w:val="22"/>
          <w:szCs w:val="22"/>
        </w:rPr>
        <w:t xml:space="preserve"> </w:t>
      </w:r>
      <w:r w:rsidRPr="0024388D">
        <w:rPr>
          <w:sz w:val="22"/>
          <w:szCs w:val="22"/>
        </w:rPr>
        <w:t xml:space="preserve">FEdKP/ZIT projektu pn. </w:t>
      </w:r>
      <w:r w:rsidRPr="0024388D">
        <w:rPr>
          <w:i/>
          <w:sz w:val="22"/>
          <w:szCs w:val="22"/>
        </w:rPr>
        <w:t>Rozwój zieleni i retencji w Parku Centralnym w Bydgoszczy</w:t>
      </w:r>
      <w:r w:rsidRPr="0024388D">
        <w:rPr>
          <w:sz w:val="22"/>
          <w:szCs w:val="22"/>
        </w:rPr>
        <w:t xml:space="preserve">. Zakres projektu obejmuje m. in. rewaloryzację istniejącej zieleni i nowe nasadzenia, zwiększenie retencji oraz montaż małej architektury. </w:t>
      </w:r>
    </w:p>
    <w:p w:rsidR="0024388D" w:rsidRDefault="0024388D" w:rsidP="0024388D">
      <w:pPr>
        <w:pStyle w:val="Tekstpodstawowy"/>
        <w:shd w:val="clear" w:color="auto" w:fill="FFFFFF"/>
        <w:spacing w:line="240" w:lineRule="auto"/>
        <w:rPr>
          <w:sz w:val="22"/>
          <w:szCs w:val="22"/>
        </w:rPr>
      </w:pPr>
      <w:r w:rsidRPr="0024388D">
        <w:rPr>
          <w:sz w:val="22"/>
          <w:szCs w:val="22"/>
        </w:rPr>
        <w:t>Chciałbym jednocześnie zaznaczyć, że dostępne dla Bydgoszczy fundusze UE w programie regionalnym FEdKP na interesujący Panią Radną obszar zieleni i adaptacji do zmian klimatu to jedynie środki wyodrębnione na Zintegrowane Inwestycje Terytorialne (ZIT) – z innych naborów jesteśmy wyłączeni.</w:t>
      </w:r>
    </w:p>
    <w:p w:rsidR="00B6473A" w:rsidRDefault="00B6473A" w:rsidP="004E3F37">
      <w:pPr>
        <w:jc w:val="both"/>
        <w:rPr>
          <w:rFonts w:ascii="Calibri" w:eastAsia="Calibri" w:hAnsi="Calibri" w:cs="Calibri"/>
        </w:rPr>
      </w:pPr>
    </w:p>
    <w:p w:rsidR="004E3F37" w:rsidRPr="00B6473A" w:rsidRDefault="00B6473A" w:rsidP="004E3F3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Powyższe działania potwierdzają aktywność Miasta w realizacji celów klimatycznych przy wsparciu funduszy zewnętrznych. Obok wymienionych projektów, niezmiennie staramy się o rozwój terenów zielono-rekreacyjnych w obszarze Kanału Bydgoskiego, bulwarów, czy w ramach BBO. </w:t>
      </w:r>
      <w:r w:rsidR="00E67FE0">
        <w:rPr>
          <w:rFonts w:ascii="Calibri" w:eastAsia="Calibri" w:hAnsi="Calibri" w:cs="Calibri"/>
        </w:rPr>
        <w:t xml:space="preserve">Bydgoszcz promowana jest jako „miasto-gąbka”, a ukierunkowanie na tę problematykę ma odzwierciedlenie </w:t>
      </w:r>
      <w:r w:rsidR="00F97AC9">
        <w:rPr>
          <w:rFonts w:ascii="Calibri" w:eastAsia="Calibri" w:hAnsi="Calibri" w:cs="Calibri"/>
        </w:rPr>
        <w:t xml:space="preserve">         w dokumentach strategicznych i </w:t>
      </w:r>
      <w:r w:rsidR="00E67FE0">
        <w:rPr>
          <w:rFonts w:ascii="Calibri" w:eastAsia="Calibri" w:hAnsi="Calibri" w:cs="Calibri"/>
        </w:rPr>
        <w:t xml:space="preserve">planistycznych, jak np. </w:t>
      </w:r>
      <w:r w:rsidR="00E67FE0" w:rsidRPr="00E67FE0">
        <w:rPr>
          <w:rFonts w:ascii="Calibri" w:eastAsia="Calibri" w:hAnsi="Calibri" w:cs="Calibri"/>
          <w:i/>
        </w:rPr>
        <w:t>Miejski Plan Adaptacji do zmian klimatu</w:t>
      </w:r>
      <w:r w:rsidR="00E67FE0">
        <w:rPr>
          <w:rFonts w:ascii="Calibri" w:eastAsia="Calibri" w:hAnsi="Calibri" w:cs="Calibri"/>
        </w:rPr>
        <w:t xml:space="preserve">. </w:t>
      </w:r>
      <w:r w:rsidR="004E3F37" w:rsidRPr="004E3F37">
        <w:rPr>
          <w:rFonts w:ascii="Calibri" w:hAnsi="Calibri" w:cs="Calibri"/>
        </w:rPr>
        <w:t>Uwarunkowania przyrodnicze oraz istniejącej zab</w:t>
      </w:r>
      <w:r w:rsidR="00F97AC9">
        <w:rPr>
          <w:rFonts w:ascii="Calibri" w:hAnsi="Calibri" w:cs="Calibri"/>
        </w:rPr>
        <w:t>udowy określają Bydgoszcz jako m</w:t>
      </w:r>
      <w:r w:rsidR="004E3F37" w:rsidRPr="004E3F37">
        <w:rPr>
          <w:rFonts w:ascii="Calibri" w:hAnsi="Calibri" w:cs="Calibri"/>
        </w:rPr>
        <w:t>iasto o bardzo dużym wska</w:t>
      </w:r>
      <w:r w:rsidR="00F97AC9">
        <w:rPr>
          <w:rFonts w:ascii="Calibri" w:hAnsi="Calibri" w:cs="Calibri"/>
        </w:rPr>
        <w:t>źniku terenów zieleni. P</w:t>
      </w:r>
      <w:r w:rsidR="004E3F37" w:rsidRPr="004E3F37">
        <w:rPr>
          <w:rFonts w:ascii="Calibri" w:hAnsi="Calibri" w:cs="Calibri"/>
        </w:rPr>
        <w:t xml:space="preserve">odczas współpracy Wydziału Zieleni i Gospodarki Komunalnej </w:t>
      </w:r>
      <w:r w:rsidR="00F97AC9">
        <w:rPr>
          <w:rFonts w:ascii="Calibri" w:hAnsi="Calibri" w:cs="Calibri"/>
        </w:rPr>
        <w:t xml:space="preserve">            </w:t>
      </w:r>
      <w:r w:rsidR="004E3F37" w:rsidRPr="004E3F37">
        <w:rPr>
          <w:rFonts w:ascii="Calibri" w:hAnsi="Calibri" w:cs="Calibri"/>
        </w:rPr>
        <w:t>z ZDMiKP</w:t>
      </w:r>
      <w:r w:rsidR="00F97AC9">
        <w:rPr>
          <w:rFonts w:ascii="Calibri" w:hAnsi="Calibri" w:cs="Calibri"/>
        </w:rPr>
        <w:t xml:space="preserve"> podejmowane są przedsięwzięcia</w:t>
      </w:r>
      <w:r w:rsidR="004E3F37" w:rsidRPr="004E3F37">
        <w:rPr>
          <w:rFonts w:ascii="Calibri" w:hAnsi="Calibri" w:cs="Calibri"/>
        </w:rPr>
        <w:t xml:space="preserve"> mające na celu zmniejszenie nawierzchni utwardzonych, np. chodników</w:t>
      </w:r>
      <w:r w:rsidR="00F97AC9">
        <w:rPr>
          <w:rFonts w:ascii="Calibri" w:hAnsi="Calibri" w:cs="Calibri"/>
        </w:rPr>
        <w:t>,</w:t>
      </w:r>
      <w:r w:rsidR="004E3F37" w:rsidRPr="004E3F37">
        <w:rPr>
          <w:rFonts w:ascii="Calibri" w:hAnsi="Calibri" w:cs="Calibri"/>
        </w:rPr>
        <w:t xml:space="preserve"> na rzecz nowych terenów zieleni przyulicznej. Przykładem może być  obecnie trwająca inwestycja w zakresie remontu śródmiejskich uliczek i Rybiego Rynku (</w:t>
      </w:r>
      <w:r w:rsidR="00F97AC9">
        <w:rPr>
          <w:rFonts w:ascii="Calibri" w:hAnsi="Calibri" w:cs="Calibri"/>
        </w:rPr>
        <w:t xml:space="preserve">ul. Grodzka, ul. Pod Blankami) </w:t>
      </w:r>
      <w:r w:rsidR="004E3F37" w:rsidRPr="004E3F37">
        <w:rPr>
          <w:rFonts w:ascii="Calibri" w:hAnsi="Calibri" w:cs="Calibri"/>
        </w:rPr>
        <w:t>czy  zmodernizowane wiosną tego r</w:t>
      </w:r>
      <w:r w:rsidR="00F97AC9">
        <w:rPr>
          <w:rFonts w:ascii="Calibri" w:hAnsi="Calibri" w:cs="Calibri"/>
        </w:rPr>
        <w:t xml:space="preserve">oku skrzyżowanie ul. Podgórnej </w:t>
      </w:r>
      <w:r w:rsidR="004E3F37" w:rsidRPr="004E3F37">
        <w:rPr>
          <w:rFonts w:ascii="Calibri" w:hAnsi="Calibri" w:cs="Calibri"/>
        </w:rPr>
        <w:t>i Nowodworskiej</w:t>
      </w:r>
      <w:r w:rsidR="00F97AC9">
        <w:rPr>
          <w:rFonts w:ascii="Calibri" w:hAnsi="Calibri" w:cs="Calibri"/>
        </w:rPr>
        <w:t xml:space="preserve"> oraz</w:t>
      </w:r>
      <w:r w:rsidR="004E3F37" w:rsidRPr="004E3F37">
        <w:rPr>
          <w:rFonts w:ascii="Calibri" w:hAnsi="Calibri" w:cs="Calibri"/>
        </w:rPr>
        <w:t xml:space="preserve"> ulic Staszica i Mikołaja Kopernika. Po zmianie ww. układów drogowych, zostały wprowadzone nowe przestrzenie zieleni przyulicznej, dla których przygotow</w:t>
      </w:r>
      <w:r w:rsidR="00F97AC9">
        <w:rPr>
          <w:rFonts w:ascii="Calibri" w:hAnsi="Calibri" w:cs="Calibri"/>
        </w:rPr>
        <w:t>ywane są</w:t>
      </w:r>
      <w:r w:rsidR="004E3F37" w:rsidRPr="004E3F37">
        <w:rPr>
          <w:rFonts w:ascii="Calibri" w:hAnsi="Calibri" w:cs="Calibri"/>
        </w:rPr>
        <w:t xml:space="preserve"> plany nasadzeń. Nowe rośliny (krzewy, byliny, trawy ozdobn</w:t>
      </w:r>
      <w:r w:rsidR="0032483F">
        <w:rPr>
          <w:rFonts w:ascii="Calibri" w:hAnsi="Calibri" w:cs="Calibri"/>
        </w:rPr>
        <w:t>e</w:t>
      </w:r>
      <w:r w:rsidR="004E3F37" w:rsidRPr="004E3F37">
        <w:rPr>
          <w:rFonts w:ascii="Calibri" w:hAnsi="Calibri" w:cs="Calibri"/>
        </w:rPr>
        <w:t xml:space="preserve"> i drzewa) zostaną </w:t>
      </w:r>
      <w:r w:rsidR="00F97AC9" w:rsidRPr="004E3F37">
        <w:rPr>
          <w:rFonts w:ascii="Calibri" w:hAnsi="Calibri" w:cs="Calibri"/>
        </w:rPr>
        <w:t xml:space="preserve">posadzone </w:t>
      </w:r>
      <w:r w:rsidR="004E3F37" w:rsidRPr="004E3F37">
        <w:rPr>
          <w:rFonts w:ascii="Calibri" w:hAnsi="Calibri" w:cs="Calibri"/>
        </w:rPr>
        <w:t xml:space="preserve">w tych miejscach jesienią 2024 r. </w:t>
      </w:r>
    </w:p>
    <w:p w:rsidR="004E3F37" w:rsidRDefault="00F04A06" w:rsidP="0024388D">
      <w:pPr>
        <w:pStyle w:val="Tekstpodstawowy"/>
        <w:shd w:val="clear" w:color="auto" w:fill="FFFFFF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Prezydent Miasta Bydgoszczy</w:t>
      </w:r>
    </w:p>
    <w:p w:rsidR="00F04A06" w:rsidRPr="0024388D" w:rsidRDefault="00F04A06" w:rsidP="0024388D">
      <w:pPr>
        <w:pStyle w:val="Tekstpodstawowy"/>
        <w:shd w:val="clear" w:color="auto" w:fill="FFFFFF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Rafał Bruski</w:t>
      </w:r>
      <w:bookmarkStart w:id="0" w:name="_GoBack"/>
      <w:bookmarkEnd w:id="0"/>
    </w:p>
    <w:sectPr w:rsidR="00F04A06" w:rsidRPr="00243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A78" w:rsidRDefault="00687A78">
      <w:pPr>
        <w:spacing w:after="0" w:line="240" w:lineRule="auto"/>
      </w:pPr>
      <w:r>
        <w:separator/>
      </w:r>
    </w:p>
  </w:endnote>
  <w:endnote w:type="continuationSeparator" w:id="0">
    <w:p w:rsidR="00687A78" w:rsidRDefault="0068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A78" w:rsidRDefault="00687A78">
      <w:pPr>
        <w:spacing w:after="0" w:line="240" w:lineRule="auto"/>
      </w:pPr>
      <w:r>
        <w:separator/>
      </w:r>
    </w:p>
  </w:footnote>
  <w:footnote w:type="continuationSeparator" w:id="0">
    <w:p w:rsidR="00687A78" w:rsidRDefault="00687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D66E4"/>
    <w:multiLevelType w:val="hybridMultilevel"/>
    <w:tmpl w:val="652841D0"/>
    <w:lvl w:ilvl="0" w:tplc="5D7A7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1E"/>
    <w:rsid w:val="00035580"/>
    <w:rsid w:val="0012028B"/>
    <w:rsid w:val="0024388D"/>
    <w:rsid w:val="00307048"/>
    <w:rsid w:val="0032483F"/>
    <w:rsid w:val="0047287F"/>
    <w:rsid w:val="004E3F37"/>
    <w:rsid w:val="005E22A2"/>
    <w:rsid w:val="0067062F"/>
    <w:rsid w:val="00687A78"/>
    <w:rsid w:val="0078317F"/>
    <w:rsid w:val="00884E7C"/>
    <w:rsid w:val="008E786C"/>
    <w:rsid w:val="009D51F1"/>
    <w:rsid w:val="00B6473A"/>
    <w:rsid w:val="00E67FE0"/>
    <w:rsid w:val="00EF7A1E"/>
    <w:rsid w:val="00F04A06"/>
    <w:rsid w:val="00F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813AD"/>
  <w15:chartTrackingRefBased/>
  <w15:docId w15:val="{F45B9BD0-91A9-4F98-AF8A-031BC724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4388D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24388D"/>
    <w:pPr>
      <w:spacing w:before="120" w:after="0" w:line="276" w:lineRule="auto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388D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2438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b-0">
    <w:name w:val="mb-0"/>
    <w:rsid w:val="0024388D"/>
  </w:style>
  <w:style w:type="paragraph" w:styleId="Tekstdymka">
    <w:name w:val="Balloon Text"/>
    <w:basedOn w:val="Normalny"/>
    <w:link w:val="TekstdymkaZnak"/>
    <w:uiPriority w:val="99"/>
    <w:semiHidden/>
    <w:unhideWhenUsed/>
    <w:rsid w:val="0067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Wacławska</dc:creator>
  <cp:keywords/>
  <dc:description/>
  <cp:lastModifiedBy>Adam Barański</cp:lastModifiedBy>
  <cp:revision>17</cp:revision>
  <cp:lastPrinted>2024-08-23T07:45:00Z</cp:lastPrinted>
  <dcterms:created xsi:type="dcterms:W3CDTF">2024-08-22T12:00:00Z</dcterms:created>
  <dcterms:modified xsi:type="dcterms:W3CDTF">2024-08-26T09:11:00Z</dcterms:modified>
</cp:coreProperties>
</file>